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42"/>
      </w:tblGrid>
      <w:tr w:rsidR="007E12DA" w:rsidRPr="009666D8" w:rsidTr="007E12DA">
        <w:tc>
          <w:tcPr>
            <w:tcW w:w="9360" w:type="dxa"/>
            <w:gridSpan w:val="2"/>
            <w:tcBorders>
              <w:top w:val="nil"/>
              <w:bottom w:val="single" w:sz="4" w:space="0" w:color="auto"/>
            </w:tcBorders>
          </w:tcPr>
          <w:p w:rsidR="007E12DA" w:rsidRPr="00BA2254" w:rsidRDefault="007E12DA" w:rsidP="0030671B">
            <w:pPr>
              <w:pStyle w:val="SMHeading"/>
              <w:spacing w:line="48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Supplemen</w:t>
            </w:r>
            <w:r w:rsidR="00045063">
              <w:rPr>
                <w:sz w:val="22"/>
                <w:szCs w:val="22"/>
                <w:lang w:eastAsia="ko-KR"/>
              </w:rPr>
              <w:t>ta</w:t>
            </w:r>
            <w:r w:rsidR="00045063">
              <w:rPr>
                <w:rFonts w:hint="eastAsia"/>
                <w:sz w:val="22"/>
                <w:szCs w:val="22"/>
                <w:lang w:eastAsia="ko-KR"/>
              </w:rPr>
              <w:t>l</w:t>
            </w:r>
            <w:r w:rsidR="00DE7B9D" w:rsidRPr="00BA2254">
              <w:rPr>
                <w:sz w:val="22"/>
                <w:szCs w:val="22"/>
                <w:lang w:eastAsia="ko-KR"/>
              </w:rPr>
              <w:t xml:space="preserve"> </w:t>
            </w:r>
            <w:r w:rsidR="0030671B">
              <w:rPr>
                <w:sz w:val="22"/>
                <w:szCs w:val="22"/>
                <w:lang w:eastAsia="ko-KR"/>
              </w:rPr>
              <w:t>T</w:t>
            </w:r>
            <w:bookmarkStart w:id="0" w:name="_GoBack"/>
            <w:bookmarkEnd w:id="0"/>
            <w:r w:rsidR="00DE7B9D" w:rsidRPr="00BA2254">
              <w:rPr>
                <w:sz w:val="22"/>
                <w:szCs w:val="22"/>
                <w:lang w:eastAsia="ko-KR"/>
              </w:rPr>
              <w:t>able</w:t>
            </w:r>
            <w:r w:rsidR="00045063">
              <w:rPr>
                <w:sz w:val="22"/>
                <w:szCs w:val="22"/>
                <w:lang w:eastAsia="ko-KR"/>
              </w:rPr>
              <w:t xml:space="preserve"> 1</w:t>
            </w:r>
            <w:r w:rsidR="00DE7B9D" w:rsidRPr="00BA2254">
              <w:rPr>
                <w:sz w:val="22"/>
                <w:szCs w:val="22"/>
                <w:lang w:eastAsia="ko-KR"/>
              </w:rPr>
              <w:t>.</w:t>
            </w:r>
            <w:r w:rsidRPr="00BA2254">
              <w:rPr>
                <w:b w:val="0"/>
                <w:sz w:val="22"/>
                <w:szCs w:val="22"/>
                <w:lang w:eastAsia="ko-KR"/>
              </w:rPr>
              <w:t xml:space="preserve"> Detailed information for statistical analysis</w:t>
            </w:r>
          </w:p>
        </w:tc>
      </w:tr>
      <w:tr w:rsidR="004A06A9" w:rsidRPr="009666D8" w:rsidTr="009666D8"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4A06A9" w:rsidRPr="00BA2254" w:rsidRDefault="00EB6746" w:rsidP="000D1819">
            <w:pPr>
              <w:pStyle w:val="SMHeading"/>
              <w:spacing w:line="48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Figure No.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18" w:space="0" w:color="auto"/>
            </w:tcBorders>
          </w:tcPr>
          <w:p w:rsidR="004A06A9" w:rsidRPr="00BA2254" w:rsidRDefault="00EB6746" w:rsidP="004A06A9">
            <w:pPr>
              <w:pStyle w:val="SMHeading"/>
              <w:spacing w:line="480" w:lineRule="auto"/>
              <w:jc w:val="both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Result from statistical analysis</w:t>
            </w:r>
          </w:p>
        </w:tc>
      </w:tr>
      <w:tr w:rsidR="004A06A9" w:rsidRPr="009666D8" w:rsidTr="009666D8"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4A06A9" w:rsidRPr="00BA2254" w:rsidRDefault="00EB6746" w:rsidP="00BA2254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1</w:t>
            </w:r>
            <w:r w:rsidR="00743837" w:rsidRPr="00BA2254">
              <w:rPr>
                <w:sz w:val="22"/>
                <w:szCs w:val="22"/>
                <w:lang w:eastAsia="ko-KR"/>
              </w:rPr>
              <w:t>C</w:t>
            </w:r>
          </w:p>
        </w:tc>
        <w:tc>
          <w:tcPr>
            <w:tcW w:w="7942" w:type="dxa"/>
            <w:tcBorders>
              <w:top w:val="single" w:sz="18" w:space="0" w:color="auto"/>
              <w:bottom w:val="single" w:sz="4" w:space="0" w:color="auto"/>
            </w:tcBorders>
          </w:tcPr>
          <w:p w:rsidR="000D1819" w:rsidRPr="00BA2254" w:rsidRDefault="00EB6746" w:rsidP="00BA2254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BA2254">
              <w:rPr>
                <w:b w:val="0"/>
                <w:sz w:val="22"/>
                <w:szCs w:val="22"/>
                <w:lang w:eastAsia="ko-KR"/>
              </w:rPr>
              <w:t>Control shRNA (81.15±8.69</w:t>
            </w:r>
            <w:r w:rsidR="000D1819" w:rsidRPr="00BA2254">
              <w:rPr>
                <w:b w:val="0"/>
                <w:sz w:val="22"/>
                <w:szCs w:val="22"/>
                <w:lang w:eastAsia="ko-KR"/>
              </w:rPr>
              <w:t>, n=17</w:t>
            </w:r>
            <w:r w:rsidRPr="00BA2254">
              <w:rPr>
                <w:b w:val="0"/>
                <w:sz w:val="22"/>
                <w:szCs w:val="22"/>
                <w:lang w:eastAsia="ko-KR"/>
              </w:rPr>
              <w:t>)</w:t>
            </w:r>
            <w:r w:rsidR="00796341" w:rsidRPr="00BA2254">
              <w:rPr>
                <w:b w:val="0"/>
                <w:sz w:val="22"/>
                <w:szCs w:val="22"/>
                <w:lang w:eastAsia="ko-KR"/>
              </w:rPr>
              <w:t xml:space="preserve"> and</w:t>
            </w:r>
            <w:r w:rsidR="000D1819" w:rsidRPr="00BA2254">
              <w:rPr>
                <w:b w:val="0"/>
                <w:sz w:val="22"/>
                <w:szCs w:val="22"/>
                <w:lang w:eastAsia="ko-KR"/>
              </w:rPr>
              <w:t xml:space="preserve"> </w:t>
            </w:r>
            <w:r w:rsidR="000D1819" w:rsidRPr="00BA2254">
              <w:rPr>
                <w:b w:val="0"/>
                <w:i/>
                <w:sz w:val="22"/>
                <w:szCs w:val="22"/>
                <w:lang w:eastAsia="ko-KR"/>
              </w:rPr>
              <w:t>Aqp4</w:t>
            </w:r>
            <w:r w:rsidR="000D1819" w:rsidRPr="00BA2254">
              <w:rPr>
                <w:b w:val="0"/>
                <w:sz w:val="22"/>
                <w:szCs w:val="22"/>
                <w:lang w:eastAsia="ko-KR"/>
              </w:rPr>
              <w:t xml:space="preserve"> shRNA (29.24±7.072, n=15), ***P&lt;0.001, Mann-Whitney test</w:t>
            </w:r>
            <w:r w:rsidR="00F60C0B" w:rsidRPr="00BA2254">
              <w:rPr>
                <w:b w:val="0"/>
                <w:sz w:val="22"/>
                <w:szCs w:val="22"/>
                <w:lang w:eastAsia="ko-KR"/>
              </w:rPr>
              <w:t xml:space="preserve"> (two-tailed)</w:t>
            </w:r>
            <w:r w:rsidR="000D1819" w:rsidRPr="00BA2254">
              <w:rPr>
                <w:b w:val="0"/>
                <w:sz w:val="22"/>
                <w:szCs w:val="22"/>
                <w:lang w:eastAsia="ko-KR"/>
              </w:rPr>
              <w:t>.</w:t>
            </w:r>
          </w:p>
        </w:tc>
      </w:tr>
      <w:tr w:rsidR="00743837" w:rsidRPr="009666D8" w:rsidTr="009666D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3837" w:rsidRPr="00BA2254" w:rsidRDefault="00743837" w:rsidP="00BA2254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1D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743837" w:rsidRPr="00BA2254" w:rsidRDefault="00743837" w:rsidP="00BA2254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BA2254">
              <w:rPr>
                <w:b w:val="0"/>
                <w:sz w:val="22"/>
                <w:szCs w:val="22"/>
                <w:lang w:eastAsia="ko-KR"/>
              </w:rPr>
              <w:t>Cultured astrocytes (R</w:t>
            </w:r>
            <w:r w:rsidRPr="00BA2254">
              <w:rPr>
                <w:b w:val="0"/>
                <w:sz w:val="22"/>
                <w:szCs w:val="22"/>
                <w:vertAlign w:val="superscript"/>
                <w:lang w:eastAsia="ko-KR"/>
              </w:rPr>
              <w:t>2</w:t>
            </w:r>
            <w:r w:rsidRPr="00BA2254">
              <w:rPr>
                <w:b w:val="0"/>
                <w:sz w:val="22"/>
                <w:szCs w:val="22"/>
                <w:lang w:eastAsia="ko-KR"/>
              </w:rPr>
              <w:t>=0.428, n=3) and hippocampal slices (R</w:t>
            </w:r>
            <w:r w:rsidRPr="00BA2254">
              <w:rPr>
                <w:b w:val="0"/>
                <w:sz w:val="22"/>
                <w:szCs w:val="22"/>
                <w:vertAlign w:val="superscript"/>
                <w:lang w:eastAsia="ko-KR"/>
              </w:rPr>
              <w:t>2</w:t>
            </w:r>
            <w:r w:rsidRPr="00BA2254">
              <w:rPr>
                <w:b w:val="0"/>
                <w:sz w:val="22"/>
                <w:szCs w:val="22"/>
                <w:lang w:eastAsia="ko-KR"/>
              </w:rPr>
              <w:t>=0.682, n=2), nonlinear regression.</w:t>
            </w:r>
          </w:p>
        </w:tc>
      </w:tr>
      <w:tr w:rsidR="004A06A9" w:rsidRPr="009666D8" w:rsidTr="009666D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06A9" w:rsidRPr="00BA2254" w:rsidRDefault="00EB6746" w:rsidP="00BA2254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1</w:t>
            </w:r>
            <w:r w:rsidR="00743837" w:rsidRPr="00BA2254">
              <w:rPr>
                <w:sz w:val="22"/>
                <w:szCs w:val="22"/>
                <w:lang w:eastAsia="ko-KR"/>
              </w:rPr>
              <w:t>I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0D1819" w:rsidRPr="00BA2254" w:rsidRDefault="000D1819" w:rsidP="00BA2254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BA2254">
              <w:rPr>
                <w:b w:val="0"/>
                <w:sz w:val="22"/>
                <w:szCs w:val="22"/>
                <w:lang w:eastAsia="ko-KR"/>
              </w:rPr>
              <w:t xml:space="preserve">Control shRNA (58.07±4.71, n=11), </w:t>
            </w:r>
            <w:r w:rsidRPr="00BA2254">
              <w:rPr>
                <w:b w:val="0"/>
                <w:i/>
                <w:sz w:val="22"/>
                <w:szCs w:val="22"/>
                <w:lang w:eastAsia="ko-KR"/>
              </w:rPr>
              <w:t>Lrrc8a</w:t>
            </w:r>
            <w:r w:rsidRPr="00BA2254">
              <w:rPr>
                <w:b w:val="0"/>
                <w:sz w:val="22"/>
                <w:szCs w:val="22"/>
                <w:lang w:eastAsia="ko-KR"/>
              </w:rPr>
              <w:t xml:space="preserve"> shRNA (44.56±6.22, n=</w:t>
            </w:r>
            <w:r w:rsidR="00796341" w:rsidRPr="00BA2254">
              <w:rPr>
                <w:b w:val="0"/>
                <w:sz w:val="22"/>
                <w:szCs w:val="22"/>
                <w:lang w:eastAsia="ko-KR"/>
              </w:rPr>
              <w:t>9</w:t>
            </w:r>
            <w:r w:rsidRPr="00BA2254">
              <w:rPr>
                <w:b w:val="0"/>
                <w:sz w:val="22"/>
                <w:szCs w:val="22"/>
                <w:lang w:eastAsia="ko-KR"/>
              </w:rPr>
              <w:t xml:space="preserve">), </w:t>
            </w:r>
            <w:r w:rsidRPr="00BA2254">
              <w:rPr>
                <w:b w:val="0"/>
                <w:i/>
                <w:sz w:val="22"/>
                <w:szCs w:val="22"/>
                <w:lang w:eastAsia="ko-KR"/>
              </w:rPr>
              <w:t>Lrrc8c</w:t>
            </w:r>
            <w:r w:rsidRPr="00BA2254">
              <w:rPr>
                <w:b w:val="0"/>
                <w:sz w:val="22"/>
                <w:szCs w:val="22"/>
                <w:lang w:eastAsia="ko-KR"/>
              </w:rPr>
              <w:t xml:space="preserve"> shRNA (77.90±14.80</w:t>
            </w:r>
            <w:r w:rsidR="00796341" w:rsidRPr="00BA2254">
              <w:rPr>
                <w:b w:val="0"/>
                <w:sz w:val="22"/>
                <w:szCs w:val="22"/>
                <w:lang w:eastAsia="ko-KR"/>
              </w:rPr>
              <w:t>, n=8</w:t>
            </w:r>
            <w:r w:rsidRPr="00BA2254">
              <w:rPr>
                <w:b w:val="0"/>
                <w:sz w:val="22"/>
                <w:szCs w:val="22"/>
                <w:lang w:eastAsia="ko-KR"/>
              </w:rPr>
              <w:t xml:space="preserve">) </w:t>
            </w:r>
            <w:r w:rsidR="00796341" w:rsidRPr="00BA2254">
              <w:rPr>
                <w:b w:val="0"/>
                <w:sz w:val="22"/>
                <w:szCs w:val="22"/>
                <w:lang w:eastAsia="ko-KR"/>
              </w:rPr>
              <w:t xml:space="preserve">and </w:t>
            </w:r>
            <w:r w:rsidRPr="00BA2254">
              <w:rPr>
                <w:b w:val="0"/>
                <w:i/>
                <w:sz w:val="22"/>
                <w:szCs w:val="22"/>
                <w:lang w:eastAsia="ko-KR"/>
              </w:rPr>
              <w:t>Lrrc8a/c</w:t>
            </w:r>
            <w:r w:rsidRPr="00BA2254">
              <w:rPr>
                <w:b w:val="0"/>
                <w:sz w:val="22"/>
                <w:szCs w:val="22"/>
                <w:lang w:eastAsia="ko-KR"/>
              </w:rPr>
              <w:t xml:space="preserve"> shRNA (54.45±8.70</w:t>
            </w:r>
            <w:r w:rsidR="00796341" w:rsidRPr="00BA2254">
              <w:rPr>
                <w:b w:val="0"/>
                <w:sz w:val="22"/>
                <w:szCs w:val="22"/>
                <w:lang w:eastAsia="ko-KR"/>
              </w:rPr>
              <w:t>, n=9</w:t>
            </w:r>
            <w:r w:rsidRPr="00BA2254">
              <w:rPr>
                <w:b w:val="0"/>
                <w:sz w:val="22"/>
                <w:szCs w:val="22"/>
                <w:lang w:eastAsia="ko-KR"/>
              </w:rPr>
              <w:t>)</w:t>
            </w:r>
            <w:r w:rsidR="00796341" w:rsidRPr="00BA2254">
              <w:rPr>
                <w:b w:val="0"/>
                <w:sz w:val="22"/>
                <w:szCs w:val="22"/>
                <w:lang w:eastAsia="ko-KR"/>
              </w:rPr>
              <w:t xml:space="preserve">, </w:t>
            </w:r>
            <w:bookmarkStart w:id="1" w:name="OLE_LINK3"/>
            <w:r w:rsidR="00796341" w:rsidRPr="00BA2254">
              <w:rPr>
                <w:b w:val="0"/>
                <w:sz w:val="22"/>
                <w:szCs w:val="22"/>
                <w:lang w:eastAsia="ko-KR"/>
              </w:rPr>
              <w:t>NS&gt;0.05, ordinary one-way ANOVA</w:t>
            </w:r>
            <w:bookmarkEnd w:id="1"/>
            <w:r w:rsidR="00B05410" w:rsidRPr="00BA2254">
              <w:rPr>
                <w:b w:val="0"/>
                <w:sz w:val="22"/>
                <w:szCs w:val="22"/>
                <w:lang w:eastAsia="ko-KR"/>
              </w:rPr>
              <w:t xml:space="preserve"> with </w:t>
            </w:r>
            <w:r w:rsidR="00B05410" w:rsidRPr="00BA2254">
              <w:rPr>
                <w:rFonts w:eastAsia="ArialMT"/>
                <w:b w:val="0"/>
                <w:sz w:val="22"/>
                <w:szCs w:val="22"/>
                <w:lang w:eastAsia="ko-KR"/>
              </w:rPr>
              <w:t>Tukey’s multiple comparisons test</w:t>
            </w:r>
            <w:r w:rsidR="000B36CD" w:rsidRPr="00BA2254">
              <w:rPr>
                <w:b w:val="0"/>
                <w:sz w:val="22"/>
                <w:szCs w:val="22"/>
                <w:lang w:eastAsia="ko-KR"/>
              </w:rPr>
              <w:t xml:space="preserve"> </w:t>
            </w:r>
            <w:bookmarkStart w:id="2" w:name="OLE_LINK12"/>
            <w:r w:rsidR="000B36CD" w:rsidRPr="00BA2254">
              <w:rPr>
                <w:b w:val="0"/>
                <w:sz w:val="22"/>
                <w:szCs w:val="22"/>
                <w:lang w:eastAsia="ko-KR"/>
              </w:rPr>
              <w:t>(F (3</w:t>
            </w:r>
            <w:proofErr w:type="gramStart"/>
            <w:r w:rsidR="000B36CD" w:rsidRPr="00BA2254">
              <w:rPr>
                <w:b w:val="0"/>
                <w:sz w:val="22"/>
                <w:szCs w:val="22"/>
                <w:lang w:eastAsia="ko-KR"/>
              </w:rPr>
              <w:t>,33</w:t>
            </w:r>
            <w:proofErr w:type="gramEnd"/>
            <w:r w:rsidR="000B36CD" w:rsidRPr="00BA2254">
              <w:rPr>
                <w:b w:val="0"/>
                <w:sz w:val="22"/>
                <w:szCs w:val="22"/>
                <w:lang w:eastAsia="ko-KR"/>
              </w:rPr>
              <w:t>)=2.35, P=0.0899)</w:t>
            </w:r>
            <w:r w:rsidR="00D60F88" w:rsidRPr="00BA2254">
              <w:rPr>
                <w:b w:val="0"/>
                <w:sz w:val="22"/>
                <w:szCs w:val="22"/>
                <w:lang w:eastAsia="ko-KR"/>
              </w:rPr>
              <w:t>.</w:t>
            </w:r>
            <w:bookmarkEnd w:id="2"/>
          </w:p>
        </w:tc>
      </w:tr>
      <w:tr w:rsidR="00743837" w:rsidRPr="009666D8" w:rsidTr="009666D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3837" w:rsidRPr="00BA2254" w:rsidRDefault="00743837" w:rsidP="00BA2254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1L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743837" w:rsidRPr="00BA2254" w:rsidRDefault="00743837" w:rsidP="00BA2254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BA2254">
              <w:rPr>
                <w:b w:val="0"/>
                <w:sz w:val="22"/>
                <w:szCs w:val="22"/>
                <w:lang w:eastAsia="ko-KR"/>
              </w:rPr>
              <w:t>WT (61.41</w:t>
            </w:r>
            <w:r w:rsidRPr="00BA2254">
              <w:rPr>
                <w:b w:val="0"/>
                <w:color w:val="000000" w:themeColor="text1"/>
                <w:sz w:val="22"/>
                <w:szCs w:val="22"/>
              </w:rPr>
              <w:t>±7.75, n=14)</w:t>
            </w:r>
            <w:r w:rsidRPr="00BA2254">
              <w:rPr>
                <w:b w:val="0"/>
                <w:sz w:val="22"/>
                <w:szCs w:val="22"/>
                <w:lang w:eastAsia="ko-KR"/>
              </w:rPr>
              <w:t>, BEST1 KO (63.36</w:t>
            </w:r>
            <w:r w:rsidRPr="00BA2254">
              <w:rPr>
                <w:b w:val="0"/>
                <w:color w:val="000000" w:themeColor="text1"/>
                <w:sz w:val="22"/>
                <w:szCs w:val="22"/>
              </w:rPr>
              <w:t>±8.90, n=10), NS&gt;0.05, unpaired t-test (two-tailed).</w:t>
            </w:r>
          </w:p>
        </w:tc>
      </w:tr>
      <w:tr w:rsidR="00743837" w:rsidRPr="009666D8" w:rsidTr="009E6F26"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43837" w:rsidRPr="00BA2254" w:rsidRDefault="00743837" w:rsidP="00BA2254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1O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12" w:space="0" w:color="auto"/>
            </w:tcBorders>
          </w:tcPr>
          <w:p w:rsidR="00743837" w:rsidRPr="00BA2254" w:rsidRDefault="00743837" w:rsidP="00BA2254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BA2254">
              <w:rPr>
                <w:b w:val="0"/>
                <w:sz w:val="22"/>
                <w:szCs w:val="22"/>
                <w:lang w:eastAsia="ko-KR"/>
              </w:rPr>
              <w:t>Control shRNA (913.74</w:t>
            </w:r>
            <w:r w:rsidRPr="00BA2254">
              <w:rPr>
                <w:b w:val="0"/>
                <w:color w:val="000000" w:themeColor="text1"/>
                <w:sz w:val="22"/>
                <w:szCs w:val="22"/>
              </w:rPr>
              <w:t>±140.77, n=11)</w:t>
            </w:r>
            <w:r w:rsidRPr="00BA2254">
              <w:rPr>
                <w:b w:val="0"/>
                <w:sz w:val="22"/>
                <w:szCs w:val="22"/>
                <w:lang w:eastAsia="ko-KR"/>
              </w:rPr>
              <w:t xml:space="preserve">, </w:t>
            </w:r>
            <w:r w:rsidRPr="00BA2254">
              <w:rPr>
                <w:b w:val="0"/>
                <w:i/>
                <w:sz w:val="22"/>
                <w:szCs w:val="22"/>
                <w:lang w:eastAsia="ko-KR"/>
              </w:rPr>
              <w:t>Best1</w:t>
            </w:r>
            <w:r w:rsidRPr="00BA2254">
              <w:rPr>
                <w:b w:val="0"/>
                <w:sz w:val="22"/>
                <w:szCs w:val="22"/>
                <w:lang w:eastAsia="ko-KR"/>
              </w:rPr>
              <w:t xml:space="preserve"> shRNA (1350.22</w:t>
            </w:r>
            <w:r w:rsidRPr="00BA2254">
              <w:rPr>
                <w:b w:val="0"/>
                <w:color w:val="000000" w:themeColor="text1"/>
                <w:sz w:val="22"/>
                <w:szCs w:val="22"/>
              </w:rPr>
              <w:t>±280.80, n=10), NS&gt;0.05, unpaired t-test (two-tailed).</w:t>
            </w:r>
          </w:p>
        </w:tc>
      </w:tr>
      <w:tr w:rsidR="00743837" w:rsidRPr="009666D8" w:rsidTr="009E6F26"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743837" w:rsidRPr="00BA2254" w:rsidRDefault="00743837" w:rsidP="00743837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2F</w:t>
            </w:r>
          </w:p>
        </w:tc>
        <w:tc>
          <w:tcPr>
            <w:tcW w:w="7942" w:type="dxa"/>
            <w:tcBorders>
              <w:top w:val="single" w:sz="12" w:space="0" w:color="auto"/>
              <w:bottom w:val="single" w:sz="4" w:space="0" w:color="auto"/>
            </w:tcBorders>
          </w:tcPr>
          <w:p w:rsidR="00743837" w:rsidRPr="009666D8" w:rsidRDefault="00743837" w:rsidP="00743837">
            <w:pPr>
              <w:pStyle w:val="SMHeading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eastAsia="ko-KR"/>
              </w:rPr>
            </w:pPr>
            <w:r w:rsidRPr="00BA2254">
              <w:rPr>
                <w:b w:val="0"/>
                <w:sz w:val="22"/>
                <w:szCs w:val="22"/>
                <w:lang w:eastAsia="ko-KR"/>
              </w:rPr>
              <w:t>Naive (77.30±12.79, n=10), 7</w:t>
            </w:r>
            <w:r w:rsidRPr="009666D8">
              <w:rPr>
                <w:rFonts w:ascii="Symbol" w:hAnsi="Symbol" w:cs="Arial"/>
                <w:b w:val="0"/>
                <w:sz w:val="22"/>
                <w:szCs w:val="22"/>
                <w:lang w:eastAsia="ko-KR"/>
              </w:rPr>
              <w:t></w:t>
            </w:r>
            <w:r w:rsidRPr="00E83746">
              <w:rPr>
                <w:b w:val="0"/>
                <w:sz w:val="22"/>
                <w:szCs w:val="22"/>
                <w:lang w:eastAsia="ko-KR"/>
              </w:rPr>
              <w:t>g Control shRNA (72.31±7.12, n=14), 7</w:t>
            </w:r>
            <w:r w:rsidRPr="009666D8">
              <w:rPr>
                <w:rFonts w:ascii="Symbol" w:hAnsi="Symbol" w:cs="Arial"/>
                <w:b w:val="0"/>
                <w:sz w:val="22"/>
                <w:szCs w:val="22"/>
                <w:lang w:eastAsia="ko-KR"/>
              </w:rPr>
              <w:t>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g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Ttyh1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(68.69±10.26, n=10), 7</w:t>
            </w:r>
            <w:r w:rsidRPr="009666D8">
              <w:rPr>
                <w:rFonts w:ascii="Symbol" w:hAnsi="Symbol" w:cs="Arial"/>
                <w:b w:val="0"/>
                <w:sz w:val="22"/>
                <w:szCs w:val="22"/>
                <w:lang w:eastAsia="ko-KR"/>
              </w:rPr>
              <w:t>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g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Ttyh2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(73.12±9.97, n=12), 7</w:t>
            </w:r>
            <w:r w:rsidRPr="009666D8">
              <w:rPr>
                <w:rFonts w:ascii="Symbol" w:hAnsi="Symbol" w:cs="Arial"/>
                <w:b w:val="0"/>
                <w:sz w:val="22"/>
                <w:szCs w:val="22"/>
                <w:lang w:eastAsia="ko-KR"/>
              </w:rPr>
              <w:t>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g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Ttyh3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(75.97±9.15, n=8), 14</w:t>
            </w:r>
            <w:r w:rsidRPr="009666D8">
              <w:rPr>
                <w:rFonts w:ascii="Symbol" w:hAnsi="Symbol" w:cs="Arial"/>
                <w:b w:val="0"/>
                <w:sz w:val="22"/>
                <w:szCs w:val="22"/>
                <w:lang w:eastAsia="ko-KR"/>
              </w:rPr>
              <w:t></w:t>
            </w:r>
            <w:r w:rsidRPr="00E83746">
              <w:rPr>
                <w:b w:val="0"/>
                <w:sz w:val="22"/>
                <w:szCs w:val="22"/>
                <w:lang w:eastAsia="ko-KR"/>
              </w:rPr>
              <w:t>g Control shRNA (67.77±8.80, n=8), 14</w:t>
            </w:r>
            <w:r w:rsidRPr="009666D8">
              <w:rPr>
                <w:rFonts w:ascii="Symbol" w:hAnsi="Symbol" w:cs="Arial"/>
                <w:b w:val="0"/>
                <w:sz w:val="22"/>
                <w:szCs w:val="22"/>
                <w:lang w:eastAsia="ko-KR"/>
              </w:rPr>
              <w:t>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g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Ttyh1/2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(51.64±6.65, n=10), 14</w:t>
            </w:r>
            <w:r w:rsidRPr="009666D8">
              <w:rPr>
                <w:rFonts w:ascii="Symbol" w:hAnsi="Symbol" w:cs="Arial"/>
                <w:b w:val="0"/>
                <w:sz w:val="22"/>
                <w:szCs w:val="22"/>
                <w:lang w:eastAsia="ko-KR"/>
              </w:rPr>
              <w:t>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g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Ttyh1/3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(56.17±9.35, n=10) and 14</w:t>
            </w:r>
            <w:r w:rsidRPr="009666D8">
              <w:rPr>
                <w:rFonts w:ascii="Symbol" w:hAnsi="Symbol" w:cs="Arial"/>
                <w:b w:val="0"/>
                <w:sz w:val="22"/>
                <w:szCs w:val="22"/>
                <w:lang w:eastAsia="ko-KR"/>
              </w:rPr>
              <w:t>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g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Ttyh2/3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(45.86±8.23, n=10) , NS&gt;0.05, ordinary one-way ANOVA with </w:t>
            </w:r>
            <w:r w:rsidRPr="00E83746">
              <w:rPr>
                <w:rFonts w:eastAsia="ArialMT"/>
                <w:b w:val="0"/>
                <w:sz w:val="22"/>
                <w:szCs w:val="22"/>
                <w:lang w:eastAsia="ko-KR"/>
              </w:rPr>
              <w:t xml:space="preserve">Tukey’s multiple comparisons </w:t>
            </w:r>
            <w:bookmarkStart w:id="3" w:name="OLE_LINK13"/>
            <w:r w:rsidRPr="00E83746">
              <w:rPr>
                <w:b w:val="0"/>
                <w:sz w:val="22"/>
                <w:szCs w:val="22"/>
                <w:lang w:eastAsia="ko-KR"/>
              </w:rPr>
              <w:t>(F (8,83)=1.468, P=0.1814)</w:t>
            </w:r>
            <w:bookmarkEnd w:id="3"/>
            <w:r w:rsidRPr="00E83746">
              <w:rPr>
                <w:b w:val="0"/>
                <w:sz w:val="22"/>
                <w:szCs w:val="22"/>
                <w:lang w:eastAsia="ko-KR"/>
              </w:rPr>
              <w:t>.</w:t>
            </w:r>
          </w:p>
        </w:tc>
      </w:tr>
      <w:tr w:rsidR="00743837" w:rsidRPr="009666D8" w:rsidTr="009666D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3837" w:rsidRPr="00BA2254" w:rsidRDefault="00743837" w:rsidP="00743837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2G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743837" w:rsidRPr="009666D8" w:rsidRDefault="00743837" w:rsidP="00743837">
            <w:pPr>
              <w:pStyle w:val="SMHeading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Naive (77.30±12.79, n=10), 21</w:t>
            </w:r>
            <w:r w:rsidRPr="009666D8">
              <w:rPr>
                <w:rFonts w:ascii="Symbol" w:hAnsi="Symbol" w:cs="Arial"/>
                <w:b w:val="0"/>
                <w:sz w:val="22"/>
                <w:szCs w:val="22"/>
                <w:lang w:eastAsia="ko-KR"/>
              </w:rPr>
              <w:t></w:t>
            </w:r>
            <w:r w:rsidRPr="00E83746">
              <w:rPr>
                <w:b w:val="0"/>
                <w:sz w:val="22"/>
                <w:szCs w:val="22"/>
                <w:lang w:eastAsia="ko-KR"/>
              </w:rPr>
              <w:t>g Control shRNA (66.37±7.81, n=11), 21</w:t>
            </w:r>
            <w:r w:rsidRPr="009666D8">
              <w:rPr>
                <w:rFonts w:ascii="Symbol" w:hAnsi="Symbol" w:cs="Arial"/>
                <w:b w:val="0"/>
                <w:sz w:val="22"/>
                <w:szCs w:val="22"/>
                <w:lang w:eastAsia="ko-KR"/>
              </w:rPr>
              <w:t>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g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Ttyh1/2/3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(20.96±3.96, n=13), 21</w:t>
            </w:r>
            <w:r w:rsidRPr="009666D8">
              <w:rPr>
                <w:rFonts w:ascii="Symbol" w:hAnsi="Symbol" w:cs="Arial"/>
                <w:b w:val="0"/>
                <w:sz w:val="22"/>
                <w:szCs w:val="22"/>
                <w:lang w:eastAsia="ko-KR"/>
              </w:rPr>
              <w:t>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g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Ttyh1/2/3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+ 7</w:t>
            </w:r>
            <w:r w:rsidRPr="009666D8">
              <w:rPr>
                <w:rFonts w:ascii="Symbol" w:hAnsi="Symbol" w:cs="Arial"/>
                <w:b w:val="0"/>
                <w:sz w:val="22"/>
                <w:szCs w:val="22"/>
                <w:lang w:eastAsia="ko-KR"/>
              </w:rPr>
              <w:t>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g Ttyh1 shRNA insensitive clone (61.40±5.85, n=18), NS&gt;0.05, ***P&lt;0.001, ordinary one-way ANOVA </w:t>
            </w:r>
            <w:bookmarkStart w:id="4" w:name="OLE_LINK14"/>
            <w:r w:rsidRPr="00E83746">
              <w:rPr>
                <w:b w:val="0"/>
                <w:sz w:val="22"/>
                <w:szCs w:val="22"/>
                <w:lang w:eastAsia="ko-KR"/>
              </w:rPr>
              <w:t xml:space="preserve">with </w:t>
            </w:r>
            <w:r w:rsidRPr="00E83746">
              <w:rPr>
                <w:rFonts w:eastAsia="ArialMT"/>
                <w:b w:val="0"/>
                <w:sz w:val="22"/>
                <w:szCs w:val="22"/>
                <w:lang w:eastAsia="ko-KR"/>
              </w:rPr>
              <w:t xml:space="preserve">Tukey’s multiple comparisons </w:t>
            </w:r>
            <w:bookmarkEnd w:id="4"/>
            <w:r w:rsidRPr="00E83746">
              <w:rPr>
                <w:b w:val="0"/>
                <w:sz w:val="22"/>
                <w:szCs w:val="22"/>
                <w:lang w:eastAsia="ko-KR"/>
              </w:rPr>
              <w:t>(F (3</w:t>
            </w:r>
            <w:proofErr w:type="gramStart"/>
            <w:r w:rsidRPr="00E83746">
              <w:rPr>
                <w:b w:val="0"/>
                <w:sz w:val="22"/>
                <w:szCs w:val="22"/>
                <w:lang w:eastAsia="ko-KR"/>
              </w:rPr>
              <w:t>,48</w:t>
            </w:r>
            <w:proofErr w:type="gramEnd"/>
            <w:r w:rsidRPr="00E83746">
              <w:rPr>
                <w:b w:val="0"/>
                <w:sz w:val="22"/>
                <w:szCs w:val="22"/>
                <w:lang w:eastAsia="ko-KR"/>
              </w:rPr>
              <w:t>)=10.35, P&lt;0.0001).</w:t>
            </w:r>
          </w:p>
        </w:tc>
      </w:tr>
      <w:tr w:rsidR="00743837" w:rsidRPr="009666D8" w:rsidTr="009666D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3837" w:rsidRPr="00BA2254" w:rsidRDefault="00743837" w:rsidP="00743837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lastRenderedPageBreak/>
              <w:t>2I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743837" w:rsidRPr="00E83746" w:rsidRDefault="00743837" w:rsidP="00743837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bookmarkStart w:id="5" w:name="OLE_LINK4"/>
            <w:r w:rsidRPr="00E83746">
              <w:rPr>
                <w:b w:val="0"/>
                <w:sz w:val="22"/>
                <w:szCs w:val="22"/>
                <w:lang w:eastAsia="ko-KR"/>
              </w:rPr>
              <w:t xml:space="preserve">Control shRNA (66.37±7.81, n=11),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Ttyh1/2/3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(20.96±3.96, n=13), ****P&lt;0.0001, </w:t>
            </w:r>
            <w:bookmarkStart w:id="6" w:name="OLE_LINK6"/>
            <w:r w:rsidRPr="00E83746">
              <w:rPr>
                <w:b w:val="0"/>
                <w:sz w:val="22"/>
                <w:szCs w:val="22"/>
                <w:lang w:eastAsia="ko-KR"/>
              </w:rPr>
              <w:t xml:space="preserve">unpaired t-test </w:t>
            </w:r>
            <w:bookmarkStart w:id="7" w:name="OLE_LINK33"/>
            <w:r w:rsidRPr="00E83746">
              <w:rPr>
                <w:b w:val="0"/>
                <w:sz w:val="22"/>
                <w:szCs w:val="22"/>
                <w:lang w:eastAsia="ko-KR"/>
              </w:rPr>
              <w:t>(two-tailed</w:t>
            </w:r>
            <w:bookmarkEnd w:id="7"/>
            <w:r w:rsidRPr="00E83746">
              <w:rPr>
                <w:b w:val="0"/>
                <w:sz w:val="22"/>
                <w:szCs w:val="22"/>
                <w:lang w:eastAsia="ko-KR"/>
              </w:rPr>
              <w:t>).</w:t>
            </w:r>
            <w:bookmarkEnd w:id="5"/>
            <w:bookmarkEnd w:id="6"/>
          </w:p>
        </w:tc>
      </w:tr>
      <w:tr w:rsidR="00743837" w:rsidRPr="009666D8" w:rsidTr="009666D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3837" w:rsidRPr="00BA2254" w:rsidRDefault="00743837" w:rsidP="00743837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2J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743837" w:rsidRPr="00E83746" w:rsidRDefault="00743837" w:rsidP="00743837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bookmarkStart w:id="8" w:name="OLE_LINK8"/>
            <w:r w:rsidRPr="00E83746">
              <w:rPr>
                <w:b w:val="0"/>
                <w:sz w:val="22"/>
                <w:szCs w:val="22"/>
                <w:lang w:eastAsia="ko-KR"/>
              </w:rPr>
              <w:t xml:space="preserve">Control shRNA (5.54±0.68, n=11),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Ttyh1/2/3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(5.94±0.71, n=13</w:t>
            </w:r>
            <w:bookmarkStart w:id="9" w:name="OLE_LINK7"/>
            <w:r w:rsidRPr="00E83746">
              <w:rPr>
                <w:b w:val="0"/>
                <w:sz w:val="22"/>
                <w:szCs w:val="22"/>
                <w:lang w:eastAsia="ko-KR"/>
              </w:rPr>
              <w:t xml:space="preserve">), NS&gt;0.05, unpaired t-test (two-tailed). </w:t>
            </w:r>
            <w:bookmarkEnd w:id="8"/>
            <w:bookmarkEnd w:id="9"/>
          </w:p>
        </w:tc>
      </w:tr>
      <w:tr w:rsidR="00743837" w:rsidRPr="009666D8" w:rsidTr="009E6F2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3837" w:rsidRPr="00BA2254" w:rsidRDefault="00743837" w:rsidP="00743837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2K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743837" w:rsidRPr="00E83746" w:rsidRDefault="00743837" w:rsidP="00743837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 xml:space="preserve">Control shRNA (58.07±4.71, n=11),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Lrrc8a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(44.56±6.22, n=9), NS&gt;0.05, unpaired t-test (two-tailed).</w:t>
            </w:r>
          </w:p>
        </w:tc>
      </w:tr>
      <w:tr w:rsidR="00743837" w:rsidRPr="009666D8" w:rsidTr="009E6F26"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43837" w:rsidRPr="00BA2254" w:rsidRDefault="00743837" w:rsidP="00743837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2L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12" w:space="0" w:color="auto"/>
            </w:tcBorders>
          </w:tcPr>
          <w:p w:rsidR="00743837" w:rsidRPr="00E83746" w:rsidRDefault="00743837" w:rsidP="00743837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 xml:space="preserve">Control shRNA (5.65±0.64, n=11),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Lrrc8a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(8.73±0.48, n=9), **&lt;0.01, unpaired t-test (two-tailed).</w:t>
            </w:r>
          </w:p>
        </w:tc>
      </w:tr>
      <w:tr w:rsidR="00743837" w:rsidRPr="009666D8" w:rsidTr="009E6F26"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743837" w:rsidRPr="00BA2254" w:rsidRDefault="00743837" w:rsidP="00674790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3</w:t>
            </w:r>
            <w:r w:rsidR="00674790" w:rsidRPr="00BA2254">
              <w:rPr>
                <w:sz w:val="22"/>
                <w:szCs w:val="22"/>
                <w:lang w:eastAsia="ko-KR"/>
              </w:rPr>
              <w:t>C</w:t>
            </w:r>
          </w:p>
        </w:tc>
        <w:tc>
          <w:tcPr>
            <w:tcW w:w="7942" w:type="dxa"/>
            <w:tcBorders>
              <w:top w:val="single" w:sz="12" w:space="0" w:color="auto"/>
              <w:bottom w:val="single" w:sz="4" w:space="0" w:color="auto"/>
            </w:tcBorders>
          </w:tcPr>
          <w:p w:rsidR="00743837" w:rsidRPr="00E83746" w:rsidRDefault="00743837" w:rsidP="00674790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bookmarkStart w:id="10" w:name="OLE_LINK9"/>
            <w:r w:rsidRPr="00E83746">
              <w:rPr>
                <w:b w:val="0"/>
                <w:sz w:val="22"/>
                <w:szCs w:val="22"/>
                <w:lang w:eastAsia="ko-KR"/>
              </w:rPr>
              <w:t>Naive (47.11±14.26, n=18), TTYH2 only (</w:t>
            </w:r>
            <w:r w:rsidR="00674790" w:rsidRPr="00E83746">
              <w:rPr>
                <w:b w:val="0"/>
                <w:sz w:val="22"/>
                <w:szCs w:val="22"/>
                <w:lang w:eastAsia="ko-KR"/>
              </w:rPr>
              <w:t>105.62±24.39, n=5),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AQP4 only (95.88±24.70, n=22), AQP4+TTYH1 (244.67±23.68, n=21), AQP4+TTYH2 (279.54±23.68, n=23), AQP4+TTYH3 (223.62±23.18, n=13), NS&gt;0.05, *P&lt;0.05, **P&lt;0.01, ***P&lt;0.001, ****P&lt;0.0001, Kruskal-Wallis test with </w:t>
            </w:r>
            <w:r w:rsidRPr="00E83746">
              <w:rPr>
                <w:rFonts w:eastAsia="ArialMT"/>
                <w:b w:val="0"/>
                <w:sz w:val="22"/>
                <w:szCs w:val="22"/>
                <w:lang w:eastAsia="ko-KR"/>
              </w:rPr>
              <w:t>Dunn’s multiple comparisons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(P&lt;0.0001).</w:t>
            </w:r>
            <w:bookmarkEnd w:id="10"/>
          </w:p>
        </w:tc>
      </w:tr>
      <w:tr w:rsidR="00BB18B9" w:rsidRPr="009666D8" w:rsidTr="009666D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18B9" w:rsidRPr="00BA2254" w:rsidRDefault="00BB18B9" w:rsidP="00743837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3F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BB18B9" w:rsidRPr="00E83746" w:rsidRDefault="00BB18B9" w:rsidP="00743837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TTYH1+AQP4 (304.71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±42.14, n=15)</w:t>
            </w:r>
            <w:r w:rsidRPr="00E83746">
              <w:rPr>
                <w:b w:val="0"/>
                <w:sz w:val="22"/>
                <w:szCs w:val="22"/>
                <w:lang w:eastAsia="ko-KR"/>
              </w:rPr>
              <w:t>, LRRC8A+AQP4 (49.10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±19.76, n=10), ****P&lt;0.0001,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Mann-Whitney test (two-tailed)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BB18B9" w:rsidRPr="009666D8" w:rsidTr="009666D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18B9" w:rsidRPr="00BA2254" w:rsidRDefault="00BB18B9" w:rsidP="00BB18B9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3I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BB18B9" w:rsidRPr="00E83746" w:rsidRDefault="00BB18B9" w:rsidP="00BB18B9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proofErr w:type="gramStart"/>
            <w:r w:rsidRPr="00E83746">
              <w:rPr>
                <w:b w:val="0"/>
                <w:sz w:val="22"/>
                <w:szCs w:val="22"/>
                <w:lang w:eastAsia="ko-KR"/>
              </w:rPr>
              <w:t>HOS(</w:t>
            </w:r>
            <w:proofErr w:type="gramEnd"/>
            <w:r w:rsidRPr="00E83746">
              <w:rPr>
                <w:b w:val="0"/>
                <w:sz w:val="22"/>
                <w:szCs w:val="22"/>
                <w:lang w:eastAsia="ko-KR"/>
              </w:rPr>
              <w:t>Tris-Cl) (28.48±20.20, n=8), HOS(NaCl) (251.95±25.56, n=10), ****P&lt;0.0001, unpaired t-test (two-tailed).</w:t>
            </w:r>
          </w:p>
        </w:tc>
      </w:tr>
      <w:tr w:rsidR="00BB18B9" w:rsidRPr="009666D8" w:rsidTr="009666D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18B9" w:rsidRPr="00BA2254" w:rsidRDefault="00BB18B9" w:rsidP="00BB18B9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3L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BB18B9" w:rsidRPr="00E83746" w:rsidRDefault="00BB18B9" w:rsidP="00BB18B9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 xml:space="preserve">Control shRNA (177.63±30.45, n=10),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Lrrc8a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(34.57±7.30, n=11), TTYH1 + AQP4 +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Lrrc8a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(182.06±22.84, n=11), ***P&lt;0.001, ordinary one-way ANOVA with </w:t>
            </w:r>
            <w:r w:rsidRPr="00E83746">
              <w:rPr>
                <w:rFonts w:eastAsia="ArialMT"/>
                <w:b w:val="0"/>
                <w:sz w:val="22"/>
                <w:szCs w:val="22"/>
                <w:lang w:eastAsia="ko-KR"/>
              </w:rPr>
              <w:t>Tukey’s multiple comparisons (</w:t>
            </w:r>
            <w:proofErr w:type="gramStart"/>
            <w:r w:rsidRPr="00E83746">
              <w:rPr>
                <w:rFonts w:eastAsia="ArialMT"/>
                <w:b w:val="0"/>
                <w:sz w:val="22"/>
                <w:szCs w:val="22"/>
                <w:lang w:eastAsia="ko-KR"/>
              </w:rPr>
              <w:t>F(</w:t>
            </w:r>
            <w:proofErr w:type="gramEnd"/>
            <w:r w:rsidRPr="00E83746">
              <w:rPr>
                <w:rFonts w:eastAsia="ArialMT"/>
                <w:b w:val="0"/>
                <w:sz w:val="22"/>
                <w:szCs w:val="22"/>
                <w:lang w:eastAsia="ko-KR"/>
              </w:rPr>
              <w:t>2, 29)=15.09, P&lt;0.0001)</w:t>
            </w:r>
            <w:r w:rsidRPr="00E83746">
              <w:rPr>
                <w:b w:val="0"/>
                <w:sz w:val="22"/>
                <w:szCs w:val="22"/>
                <w:lang w:eastAsia="ko-KR"/>
              </w:rPr>
              <w:t>.</w:t>
            </w:r>
          </w:p>
        </w:tc>
      </w:tr>
      <w:tr w:rsidR="00BB18B9" w:rsidRPr="009666D8" w:rsidTr="009E6F2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18B9" w:rsidRPr="00BA2254" w:rsidRDefault="00BB18B9" w:rsidP="00BB18B9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3O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BB18B9" w:rsidRPr="00E83746" w:rsidRDefault="00BB18B9" w:rsidP="00BB18B9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Control shRNA (46.94</w:t>
            </w:r>
            <w:bookmarkStart w:id="11" w:name="OLE_LINK27"/>
            <w:r w:rsidRPr="00E83746">
              <w:rPr>
                <w:b w:val="0"/>
                <w:color w:val="000000" w:themeColor="text1"/>
                <w:sz w:val="22"/>
                <w:szCs w:val="22"/>
              </w:rPr>
              <w:t>±</w:t>
            </w:r>
            <w:bookmarkEnd w:id="11"/>
            <w:r w:rsidRPr="00E83746">
              <w:rPr>
                <w:b w:val="0"/>
                <w:color w:val="000000" w:themeColor="text1"/>
                <w:sz w:val="22"/>
                <w:szCs w:val="22"/>
              </w:rPr>
              <w:t>6.45, n=9)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, </w:t>
            </w:r>
            <w:bookmarkStart w:id="12" w:name="OLE_LINK26"/>
            <w:r w:rsidRPr="00E83746">
              <w:rPr>
                <w:b w:val="0"/>
                <w:i/>
                <w:sz w:val="22"/>
                <w:szCs w:val="22"/>
                <w:lang w:eastAsia="ko-KR"/>
              </w:rPr>
              <w:t>m/h Lrrc8a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</w:t>
            </w:r>
            <w:bookmarkEnd w:id="12"/>
            <w:r w:rsidRPr="00E83746">
              <w:rPr>
                <w:b w:val="0"/>
                <w:sz w:val="22"/>
                <w:szCs w:val="22"/>
                <w:lang w:eastAsia="ko-KR"/>
              </w:rPr>
              <w:t>shRNA (39.24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±8.62, n=9), NS&gt;0.05, unpaired t-test (two-tailed).</w:t>
            </w:r>
          </w:p>
        </w:tc>
      </w:tr>
      <w:tr w:rsidR="00BB18B9" w:rsidRPr="009666D8" w:rsidTr="009E6F26"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BB18B9" w:rsidRPr="00BA2254" w:rsidRDefault="00BB18B9" w:rsidP="00BB18B9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3R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12" w:space="0" w:color="auto"/>
            </w:tcBorders>
          </w:tcPr>
          <w:p w:rsidR="00BB18B9" w:rsidRPr="00E83746" w:rsidRDefault="00BB18B9" w:rsidP="00BB18B9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bookmarkStart w:id="13" w:name="OLE_LINK28"/>
            <w:r w:rsidRPr="00E83746">
              <w:rPr>
                <w:b w:val="0"/>
                <w:sz w:val="22"/>
                <w:szCs w:val="22"/>
                <w:lang w:eastAsia="ko-KR"/>
              </w:rPr>
              <w:t>TTYH1 + AQP4 + Control shRNA (182.64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±21.80, n=10)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, TTYH1 + AQP4 +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m/h Lrrc8a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(164.19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±8.94, n=13), ns&gt;0.05. </w:t>
            </w:r>
            <w:proofErr w:type="gramStart"/>
            <w:r w:rsidRPr="00E83746">
              <w:rPr>
                <w:b w:val="0"/>
                <w:color w:val="000000" w:themeColor="text1"/>
                <w:sz w:val="22"/>
                <w:szCs w:val="22"/>
              </w:rPr>
              <w:t>unpaired</w:t>
            </w:r>
            <w:proofErr w:type="gramEnd"/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 t-test </w:t>
            </w:r>
            <w:bookmarkStart w:id="14" w:name="OLE_LINK32"/>
            <w:r w:rsidRPr="00E83746">
              <w:rPr>
                <w:b w:val="0"/>
                <w:color w:val="000000" w:themeColor="text1"/>
                <w:sz w:val="22"/>
                <w:szCs w:val="22"/>
              </w:rPr>
              <w:t>(two-tailed)</w:t>
            </w:r>
            <w:bookmarkEnd w:id="14"/>
            <w:r w:rsidRPr="00E83746">
              <w:rPr>
                <w:b w:val="0"/>
                <w:color w:val="000000" w:themeColor="text1"/>
                <w:sz w:val="22"/>
                <w:szCs w:val="22"/>
              </w:rPr>
              <w:t>.</w:t>
            </w:r>
            <w:bookmarkEnd w:id="13"/>
          </w:p>
        </w:tc>
      </w:tr>
      <w:tr w:rsidR="009E6F26" w:rsidRPr="009666D8" w:rsidTr="009E6F26"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lastRenderedPageBreak/>
              <w:t>4B</w:t>
            </w:r>
          </w:p>
        </w:tc>
        <w:tc>
          <w:tcPr>
            <w:tcW w:w="7942" w:type="dxa"/>
            <w:tcBorders>
              <w:top w:val="single" w:sz="12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color w:val="000000" w:themeColor="text1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Astrocyte with HOS (Tris-Cl) (7.02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±10.00,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n=8</w:t>
            </w:r>
            <w:r w:rsidRPr="00E83746">
              <w:rPr>
                <w:b w:val="0"/>
                <w:color w:val="000000" w:themeColor="text1"/>
                <w:sz w:val="22"/>
                <w:szCs w:val="22"/>
                <w:lang w:eastAsia="ko-KR"/>
              </w:rPr>
              <w:t>), TTYH1+AQP4+</w:t>
            </w:r>
            <w:r w:rsidRPr="00E83746">
              <w:rPr>
                <w:b w:val="0"/>
                <w:i/>
                <w:color w:val="000000" w:themeColor="text1"/>
                <w:sz w:val="22"/>
                <w:szCs w:val="22"/>
                <w:lang w:eastAsia="ko-KR"/>
              </w:rPr>
              <w:t>m/h control</w:t>
            </w:r>
            <w:r w:rsidRPr="00E83746">
              <w:rPr>
                <w:b w:val="0"/>
                <w:color w:val="000000" w:themeColor="text1"/>
                <w:sz w:val="22"/>
                <w:szCs w:val="22"/>
                <w:lang w:eastAsia="ko-KR"/>
              </w:rPr>
              <w:t xml:space="preserve"> shRNA expressing HEK293T cells with HOS (Tris-Cl) (11.35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±4.72, n=11), TTYH1+AQP4+</w:t>
            </w:r>
            <w:r w:rsidRPr="00E83746">
              <w:rPr>
                <w:b w:val="0"/>
                <w:i/>
                <w:color w:val="000000" w:themeColor="text1"/>
                <w:sz w:val="22"/>
                <w:szCs w:val="22"/>
              </w:rPr>
              <w:t>m/h Lrrc8a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 shRNA expressing HEK293T cells with HOS (NaCl) (25.64±2.19, n=9), naïve HEK293T cells with HOS (Tris-Cl) (67.42±6.49, n=8), naïve HEK293T cells with HOS (NaCl) (47.44±5.09, n=14), NS&gt;0.05, ****P&lt;0.0001, ordinary one-way ANOVA with Tukey’s multiple comparisons test (F(4,42)=17.06, P&lt;0.0001).</w:t>
            </w:r>
          </w:p>
        </w:tc>
      </w:tr>
      <w:tr w:rsidR="009E6F26" w:rsidRPr="009666D8" w:rsidTr="009666D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4C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Astrocyte with HOS (Tris-Cl) (0.38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±0.04, n=8), TTYH1+AQP4 expressing HEK 293T cells with HOS (Tris-Cl) (0.34±0.02, n=11), naïve HEK293T cells with HOS (NaCl) (0.38±0.03, n=9), </w:t>
            </w:r>
            <w:bookmarkStart w:id="15" w:name="OLE_LINK29"/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NS&gt;0.05, Kruskal-Wallis test with Dunn’s multiple </w:t>
            </w:r>
            <w:proofErr w:type="spellStart"/>
            <w:r w:rsidRPr="00E83746">
              <w:rPr>
                <w:b w:val="0"/>
                <w:color w:val="000000" w:themeColor="text1"/>
                <w:sz w:val="22"/>
                <w:szCs w:val="22"/>
              </w:rPr>
              <w:t>comparisons’s</w:t>
            </w:r>
            <w:proofErr w:type="spellEnd"/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 test (P=0.5202).</w:t>
            </w:r>
            <w:bookmarkEnd w:id="15"/>
          </w:p>
        </w:tc>
      </w:tr>
      <w:tr w:rsidR="009E6F26" w:rsidRPr="009666D8" w:rsidTr="009666D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4D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SCN</w:t>
            </w:r>
            <w:r w:rsidRPr="00E83746">
              <w:rPr>
                <w:b w:val="0"/>
                <w:sz w:val="22"/>
                <w:szCs w:val="22"/>
                <w:vertAlign w:val="superscript"/>
                <w:lang w:eastAsia="ko-KR"/>
              </w:rPr>
              <w:t>-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of Naïve HEK293T cells with HOS (NaCl) (1.59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±0.07, n=11),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SCN</w:t>
            </w:r>
            <w:r w:rsidRPr="00E83746">
              <w:rPr>
                <w:b w:val="0"/>
                <w:sz w:val="22"/>
                <w:szCs w:val="22"/>
                <w:vertAlign w:val="superscript"/>
                <w:lang w:eastAsia="ko-KR"/>
              </w:rPr>
              <w:t>-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of TTYH1 + AQP4 +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 xml:space="preserve"> m/h Lrrc8a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expressing HEK293T cells with HOS (NaCl) (1.84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±0.06, n=8),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I</w:t>
            </w:r>
            <w:r w:rsidRPr="00E83746">
              <w:rPr>
                <w:b w:val="0"/>
                <w:sz w:val="22"/>
                <w:szCs w:val="22"/>
                <w:vertAlign w:val="superscript"/>
                <w:lang w:eastAsia="ko-KR"/>
              </w:rPr>
              <w:t>-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of Naïve HEK293T cells with HOS (NaCl) (1.41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±0.06, n=9),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I</w:t>
            </w:r>
            <w:r w:rsidRPr="00E83746">
              <w:rPr>
                <w:b w:val="0"/>
                <w:sz w:val="22"/>
                <w:szCs w:val="22"/>
                <w:vertAlign w:val="superscript"/>
                <w:lang w:eastAsia="ko-KR"/>
              </w:rPr>
              <w:t>-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of TTYH1 + AQP4 +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 xml:space="preserve"> m/h Lrrc8a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expressing HEK293T cells with HOS (NaCl) (1.47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±0.03, n=8),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Br</w:t>
            </w:r>
            <w:r w:rsidRPr="00E83746">
              <w:rPr>
                <w:b w:val="0"/>
                <w:sz w:val="22"/>
                <w:szCs w:val="22"/>
                <w:vertAlign w:val="superscript"/>
                <w:lang w:eastAsia="ko-KR"/>
              </w:rPr>
              <w:t>-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of Naïve HEK293T cells with HOS (NaCl) (1.22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±0.06, n=9),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Br</w:t>
            </w:r>
            <w:r w:rsidRPr="00E83746">
              <w:rPr>
                <w:b w:val="0"/>
                <w:sz w:val="22"/>
                <w:szCs w:val="22"/>
                <w:vertAlign w:val="superscript"/>
                <w:lang w:eastAsia="ko-KR"/>
              </w:rPr>
              <w:t xml:space="preserve"> -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of TTYH1 + AQP4 +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 xml:space="preserve"> m/h Lrrc8a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expressing HEK293T cells with HOS (NaCl) (1.24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±0.03, n=8),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F</w:t>
            </w:r>
            <w:r w:rsidRPr="00E83746">
              <w:rPr>
                <w:b w:val="0"/>
                <w:sz w:val="22"/>
                <w:szCs w:val="22"/>
                <w:vertAlign w:val="superscript"/>
                <w:lang w:eastAsia="ko-KR"/>
              </w:rPr>
              <w:t>-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of Naïve HEK293T cells with HOS (NaCl) (0.58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±0.06, n=8),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F</w:t>
            </w:r>
            <w:r w:rsidRPr="00E83746">
              <w:rPr>
                <w:b w:val="0"/>
                <w:sz w:val="22"/>
                <w:szCs w:val="22"/>
                <w:vertAlign w:val="superscript"/>
                <w:lang w:eastAsia="ko-KR"/>
              </w:rPr>
              <w:t>-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of TTYH1 + AQP4 +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 xml:space="preserve"> m/h Lrrc8a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expressing HEK293T cells with HOS (NaCl) (0.58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±0.03, n=8), * P&lt;0.05, unpaired t-test (two-tailed).</w:t>
            </w:r>
          </w:p>
        </w:tc>
      </w:tr>
      <w:tr w:rsidR="009E6F26" w:rsidRPr="009666D8" w:rsidTr="009666D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4E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9666D8" w:rsidRDefault="009E6F26" w:rsidP="009E6F26">
            <w:pPr>
              <w:pStyle w:val="SMHeading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eastAsia="ko-KR"/>
              </w:rPr>
            </w:pPr>
            <w:bookmarkStart w:id="16" w:name="OLE_LINK11"/>
            <w:r w:rsidRPr="009666D8">
              <w:rPr>
                <w:rFonts w:ascii="Arial" w:hAnsi="Arial" w:cs="Arial"/>
                <w:b w:val="0"/>
                <w:sz w:val="22"/>
                <w:szCs w:val="22"/>
                <w:lang w:eastAsia="ko-KR"/>
              </w:rPr>
              <w:t>Astrocyte</w:t>
            </w:r>
            <w:r w:rsidRPr="009666D8">
              <w:rPr>
                <w:rFonts w:ascii="Arial" w:hAnsi="Arial" w:cs="Arial" w:hint="eastAsia"/>
                <w:b w:val="0"/>
                <w:sz w:val="22"/>
                <w:szCs w:val="22"/>
                <w:lang w:eastAsia="ko-KR"/>
              </w:rPr>
              <w:t xml:space="preserve"> (</w:t>
            </w:r>
            <w:r w:rsidRPr="009666D8">
              <w:rPr>
                <w:rFonts w:ascii="Arial" w:hAnsi="Arial" w:cs="Arial"/>
                <w:b w:val="0"/>
                <w:sz w:val="22"/>
                <w:szCs w:val="22"/>
                <w:lang w:eastAsia="ko-KR"/>
              </w:rPr>
              <w:t>0.32</w:t>
            </w:r>
            <w:r w:rsidRPr="009666D8">
              <w:rPr>
                <w:rFonts w:ascii="맑은 고딕" w:hAnsi="맑은 고딕" w:cs="Arial" w:hint="eastAsia"/>
                <w:b w:val="0"/>
                <w:sz w:val="22"/>
                <w:szCs w:val="22"/>
                <w:lang w:eastAsia="ko-KR"/>
              </w:rPr>
              <w:t>±0.01</w:t>
            </w:r>
            <w:r w:rsidRPr="009666D8">
              <w:rPr>
                <w:rFonts w:ascii="Arial" w:hAnsi="Arial" w:cs="Arial"/>
                <w:b w:val="0"/>
                <w:sz w:val="22"/>
                <w:szCs w:val="22"/>
                <w:lang w:eastAsia="ko-KR"/>
              </w:rPr>
              <w:t>, n=24), AQP4+TTYH1 (0.31</w:t>
            </w:r>
            <w:r w:rsidRPr="009666D8">
              <w:rPr>
                <w:rFonts w:ascii="맑은 고딕" w:hAnsi="맑은 고딕" w:cs="Arial" w:hint="eastAsia"/>
                <w:b w:val="0"/>
                <w:sz w:val="22"/>
                <w:szCs w:val="22"/>
                <w:lang w:eastAsia="ko-KR"/>
              </w:rPr>
              <w:t>±0.</w:t>
            </w:r>
            <w:r w:rsidRPr="009666D8">
              <w:rPr>
                <w:rFonts w:ascii="맑은 고딕" w:hAnsi="맑은 고딕" w:cs="Arial"/>
                <w:b w:val="0"/>
                <w:sz w:val="22"/>
                <w:szCs w:val="22"/>
                <w:lang w:eastAsia="ko-KR"/>
              </w:rPr>
              <w:t>01</w:t>
            </w:r>
            <w:r w:rsidRPr="009666D8">
              <w:rPr>
                <w:rFonts w:ascii="Arial" w:hAnsi="Arial" w:cs="Arial"/>
                <w:b w:val="0"/>
                <w:sz w:val="22"/>
                <w:szCs w:val="22"/>
                <w:lang w:eastAsia="ko-KR"/>
              </w:rPr>
              <w:t xml:space="preserve">, n=21), AQP4+TTYH2 (0.33±0.02, n=23), AQP4+TTYH3 (0.31±0.02, n=13), NS&gt;0.9999, Kruskal-Wallis test </w:t>
            </w:r>
            <w:bookmarkStart w:id="17" w:name="OLE_LINK15"/>
            <w:r w:rsidRPr="009666D8">
              <w:rPr>
                <w:rFonts w:ascii="Arial" w:hAnsi="Arial" w:cs="Arial"/>
                <w:b w:val="0"/>
                <w:sz w:val="22"/>
                <w:szCs w:val="22"/>
                <w:lang w:eastAsia="ko-KR"/>
              </w:rPr>
              <w:t xml:space="preserve">with </w:t>
            </w:r>
            <w:r w:rsidRPr="009666D8">
              <w:rPr>
                <w:rFonts w:ascii="Arial" w:eastAsia="ArialMT" w:hAnsi="Arial" w:cs="Arial"/>
                <w:b w:val="0"/>
                <w:sz w:val="22"/>
                <w:szCs w:val="22"/>
                <w:lang w:eastAsia="ko-KR"/>
              </w:rPr>
              <w:t xml:space="preserve">Dunn’s multiple comparisons </w:t>
            </w:r>
            <w:bookmarkEnd w:id="17"/>
            <w:r w:rsidRPr="009666D8">
              <w:rPr>
                <w:rFonts w:ascii="Arial" w:hAnsi="Arial" w:cs="Arial"/>
                <w:b w:val="0"/>
                <w:sz w:val="22"/>
                <w:szCs w:val="22"/>
                <w:lang w:eastAsia="ko-KR"/>
              </w:rPr>
              <w:t>(P=0.8139).</w:t>
            </w:r>
            <w:bookmarkEnd w:id="16"/>
          </w:p>
        </w:tc>
      </w:tr>
      <w:tr w:rsidR="009E6F26" w:rsidRPr="009666D8" w:rsidTr="009666D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4H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TTYH1+AQP4 (243.17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±19.57, n=10), TTYH2+AQP4 (231.75±11.93, n=8), TTYH3+AQP4 (225.27±24.93, n=10), NS&gt;0.05, Kruskal-Wallis test with Dunn’s multiple comparisons test (P=0.9855).</w:t>
            </w:r>
          </w:p>
        </w:tc>
      </w:tr>
      <w:tr w:rsidR="009E6F26" w:rsidRPr="009666D8" w:rsidTr="009E6F2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lastRenderedPageBreak/>
              <w:t>4K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color w:val="000000" w:themeColor="text1"/>
                <w:sz w:val="22"/>
                <w:szCs w:val="22"/>
              </w:rPr>
              <w:t>Control (</w:t>
            </w:r>
            <w:bookmarkStart w:id="18" w:name="OLE_LINK16"/>
            <w:r w:rsidRPr="00E83746">
              <w:rPr>
                <w:b w:val="0"/>
                <w:color w:val="000000" w:themeColor="text1"/>
                <w:sz w:val="22"/>
                <w:szCs w:val="22"/>
              </w:rPr>
              <w:t>56.67±8.03, n=10), DCPIB (-1.26±1.56, n=8), ****P&lt;0.0001, Mann-Whitney test (two-tailed).</w:t>
            </w:r>
            <w:bookmarkEnd w:id="18"/>
          </w:p>
        </w:tc>
      </w:tr>
      <w:tr w:rsidR="009E6F26" w:rsidRPr="009666D8" w:rsidTr="009E6F26"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4M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12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bookmarkStart w:id="19" w:name="OLE_LINK17"/>
            <w:r w:rsidRPr="00E83746">
              <w:rPr>
                <w:b w:val="0"/>
                <w:color w:val="000000" w:themeColor="text1"/>
                <w:sz w:val="22"/>
                <w:szCs w:val="22"/>
              </w:rPr>
              <w:t>Control of TTYH1 +AQP4 (227.08±28.98, n=10), DCPIB of TTYH1+AQP4 (76.46±21.22, n=10), ****&lt;0.0001, paired t-test; Control of TTYH2 +AQP4 (270.14±25.92, n=17), DCPIB of TTYH2+AQP4 (43.38±14.70, n=17), ****&lt;0. 0001, paired t-test; Control of TTYH3 +AQP4 (210.12±32.31, n=10), DCPIB of TTYH3+AQP4 (42.44±24.88, n=10), ****&lt;0. 0001, paired t-test (two-tailed).</w:t>
            </w:r>
            <w:bookmarkEnd w:id="19"/>
          </w:p>
        </w:tc>
      </w:tr>
      <w:tr w:rsidR="009E6F26" w:rsidRPr="009666D8" w:rsidTr="009E6F26"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5C</w:t>
            </w:r>
          </w:p>
        </w:tc>
        <w:tc>
          <w:tcPr>
            <w:tcW w:w="7942" w:type="dxa"/>
            <w:tcBorders>
              <w:top w:val="single" w:sz="12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Control (57.52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±6.27, n=8), Genistein (5.89±4.15, n=8), **P&lt;0.01, </w:t>
            </w:r>
            <w:proofErr w:type="spellStart"/>
            <w:r w:rsidRPr="00E83746">
              <w:rPr>
                <w:b w:val="0"/>
                <w:color w:val="000000" w:themeColor="text1"/>
                <w:sz w:val="22"/>
                <w:szCs w:val="22"/>
              </w:rPr>
              <w:t>Willcoxon</w:t>
            </w:r>
            <w:proofErr w:type="spellEnd"/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 matched-pairs signed rank test (two-tailed).</w:t>
            </w:r>
          </w:p>
        </w:tc>
      </w:tr>
      <w:tr w:rsidR="009E6F26" w:rsidRPr="009666D8" w:rsidTr="009E6F2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5D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color w:val="000000" w:themeColor="text1"/>
                <w:sz w:val="22"/>
                <w:szCs w:val="22"/>
              </w:rPr>
              <w:t>Control of TTYH1 +AQP4 (</w:t>
            </w:r>
            <w:bookmarkStart w:id="20" w:name="OLE_LINK18"/>
            <w:r w:rsidRPr="00E83746">
              <w:rPr>
                <w:b w:val="0"/>
                <w:color w:val="000000" w:themeColor="text1"/>
                <w:sz w:val="22"/>
                <w:szCs w:val="22"/>
              </w:rPr>
              <w:t>319.87±47.13</w:t>
            </w:r>
            <w:bookmarkEnd w:id="20"/>
            <w:r w:rsidRPr="00E83746">
              <w:rPr>
                <w:b w:val="0"/>
                <w:color w:val="000000" w:themeColor="text1"/>
                <w:sz w:val="22"/>
                <w:szCs w:val="22"/>
              </w:rPr>
              <w:t>, n=10), Genistein of TTYH1+AQP4 (23.44±24.35, n=10), ****&lt;0.0001, paired t-test (two-tailed); Control of TTYH2 +AQP4 (302.49±53.62, n=12), Genistein of TTYH2+AQP4 (58.46±28.51, n=9), ***&lt;0. 001, unpaired t-test (two-tailed); Control of TTYH3 +AQP4 (275.03±35.19, n=10), Genistein of TTYH3+AQP4 (84.70±35.88, n=15), **&lt;0. 01, unpaired t-test (two-tailed).</w:t>
            </w:r>
          </w:p>
        </w:tc>
      </w:tr>
      <w:tr w:rsidR="009E6F26" w:rsidRPr="009666D8" w:rsidTr="009E6F2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5G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Control (50.92</w:t>
            </w:r>
            <w:bookmarkStart w:id="21" w:name="OLE_LINK34"/>
            <w:r w:rsidRPr="00E83746">
              <w:rPr>
                <w:b w:val="0"/>
                <w:color w:val="000000" w:themeColor="text1"/>
                <w:sz w:val="22"/>
                <w:szCs w:val="22"/>
              </w:rPr>
              <w:t>±</w:t>
            </w:r>
            <w:bookmarkEnd w:id="21"/>
            <w:r w:rsidRPr="00E83746">
              <w:rPr>
                <w:b w:val="0"/>
                <w:color w:val="000000" w:themeColor="text1"/>
                <w:sz w:val="22"/>
                <w:szCs w:val="22"/>
              </w:rPr>
              <w:t>6.34, n=7), PD98059 (7.37±6.25, n=9), ***P&lt;0.001, Mann-Whitney test (two-tailed).</w:t>
            </w:r>
          </w:p>
        </w:tc>
      </w:tr>
      <w:tr w:rsidR="009E6F26" w:rsidRPr="009666D8" w:rsidTr="009E6F2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5J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Control (175.56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±33.16, n=7), PD98059 (29.90±27.04, n=9), </w:t>
            </w:r>
            <w:bookmarkStart w:id="22" w:name="OLE_LINK35"/>
            <w:r w:rsidRPr="00E83746">
              <w:rPr>
                <w:b w:val="0"/>
                <w:color w:val="000000" w:themeColor="text1"/>
                <w:sz w:val="22"/>
                <w:szCs w:val="22"/>
              </w:rPr>
              <w:t>**P&lt;0.01, Mann-Whitney test (two-tailed).</w:t>
            </w:r>
            <w:bookmarkEnd w:id="22"/>
          </w:p>
        </w:tc>
      </w:tr>
      <w:tr w:rsidR="009E6F26" w:rsidRPr="009666D8" w:rsidTr="009E6F2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5M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Naïve HEK293T cells (251.95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±25.56, n=10)</w:t>
            </w:r>
            <w:r w:rsidRPr="00E83746">
              <w:rPr>
                <w:b w:val="0"/>
                <w:sz w:val="22"/>
                <w:szCs w:val="22"/>
                <w:lang w:eastAsia="ko-KR"/>
              </w:rPr>
              <w:t>, Genistein (15.36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±8.79, n=4</w:t>
            </w:r>
            <w:proofErr w:type="gramStart"/>
            <w:r w:rsidRPr="00E83746">
              <w:rPr>
                <w:b w:val="0"/>
                <w:color w:val="000000" w:themeColor="text1"/>
                <w:sz w:val="22"/>
                <w:szCs w:val="22"/>
              </w:rPr>
              <w:t>)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,</w:t>
            </w:r>
            <w:proofErr w:type="gramEnd"/>
            <w:r w:rsidRPr="00E83746">
              <w:rPr>
                <w:b w:val="0"/>
                <w:sz w:val="22"/>
                <w:szCs w:val="22"/>
                <w:lang w:eastAsia="ko-KR"/>
              </w:rPr>
              <w:t xml:space="preserve"> PD98059 (168.86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±27.66, n=7), NS&gt;0.05, **P&lt;0.01, Kruskal-Wallis test with Dunn’s multiple </w:t>
            </w:r>
            <w:proofErr w:type="spellStart"/>
            <w:r w:rsidRPr="00E83746">
              <w:rPr>
                <w:b w:val="0"/>
                <w:color w:val="000000" w:themeColor="text1"/>
                <w:sz w:val="22"/>
                <w:szCs w:val="22"/>
              </w:rPr>
              <w:t>comparisons’s</w:t>
            </w:r>
            <w:proofErr w:type="spellEnd"/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 test (P=0.0005).</w:t>
            </w:r>
          </w:p>
        </w:tc>
      </w:tr>
      <w:tr w:rsidR="009E6F26" w:rsidRPr="009666D8" w:rsidTr="009E6F2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lastRenderedPageBreak/>
              <w:t>5N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Genistein in Astrocyte with HOS (Tris-Cl) (88.19</w:t>
            </w:r>
            <w:bookmarkStart w:id="23" w:name="OLE_LINK30"/>
            <w:r w:rsidRPr="00E83746">
              <w:rPr>
                <w:b w:val="0"/>
                <w:color w:val="000000" w:themeColor="text1"/>
                <w:sz w:val="22"/>
                <w:szCs w:val="22"/>
              </w:rPr>
              <w:t>±</w:t>
            </w:r>
            <w:bookmarkEnd w:id="23"/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7.62, n=8),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Genistein in TTYH1+AQP4 expressing HEK293T cells with HOS (Tris-Cl) (91.00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±9.35, n=10),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Genistein in naive HEK293T cells with HOS (NaCl) (93.90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±3.49, n=4),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PD98059 in Astrocyte with HOS (Tris-Cl) (86.46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±11.47, n=9),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PD98059 in TTYH1+AQP4 expressing HEK293T cells with HOS (Tris-Cl) (88.52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±10.38, n=9),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PD98059 in naive HEK293T cells with HOS (NaCl) (32.98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±10.98, n=7), NS&gt;0.05, **P&lt;0.01, Two-way ANOVA with Tukey’s multiple comparisons test (F(2,41)=4.121, P=0.0234).</w:t>
            </w:r>
          </w:p>
        </w:tc>
      </w:tr>
      <w:tr w:rsidR="009E6F26" w:rsidRPr="009666D8" w:rsidTr="009E6F26"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5S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12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Astrocyte (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0.28±0.03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, n=6), TTYH1+AQP4 (0.21±0.02, n=8), TTYH2+AQP4 (0.29±0.02, n=10), TTYH3+AQP4 (0.20±0.0.01, n=8), NS&gt;0.05, *P=0.04 Kruskal-Wallis test with </w:t>
            </w:r>
            <w:r w:rsidRPr="00E83746">
              <w:rPr>
                <w:rFonts w:eastAsia="ArialMT"/>
                <w:b w:val="0"/>
                <w:sz w:val="22"/>
                <w:szCs w:val="22"/>
                <w:lang w:eastAsia="ko-KR"/>
              </w:rPr>
              <w:t xml:space="preserve">Dunn’s multiple comparisons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(P=0.0022).</w:t>
            </w:r>
          </w:p>
        </w:tc>
      </w:tr>
      <w:tr w:rsidR="009E6F26" w:rsidRPr="009666D8" w:rsidTr="00BA2254"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E6F26" w:rsidRPr="00BA2254" w:rsidRDefault="009E6F26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8D</w:t>
            </w:r>
          </w:p>
        </w:tc>
        <w:tc>
          <w:tcPr>
            <w:tcW w:w="7942" w:type="dxa"/>
            <w:tcBorders>
              <w:top w:val="single" w:sz="12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AQP4 only (95.88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±24.69, n=22), TTYH1+AQP4 (284.84±16.80, n=57),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1 (268.47±43.83, n=9),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2A (98.52±27.08, n=7),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2A1 (232.92±40.61, n=8),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2A2 (167.62±33.28, n=11),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2A2 (167.62±33.28, n=11),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2A3 (146.52±32.24, n=8),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2A4 (88.19±15.73, n=15),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2B (235.67±38.00, n=9),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2C (82.06±38.18, n=8),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2C1 (245.04±36.56, n=6),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2C2 (74.64±33.27, n=9), </w:t>
            </w:r>
            <w:r w:rsidRPr="00E83746">
              <w:rPr>
                <w:b w:val="0"/>
                <w:color w:val="000000" w:themeColor="text1"/>
                <w:sz w:val="22"/>
                <w:szCs w:val="22"/>
                <w:lang w:eastAsia="ko-KR"/>
              </w:rPr>
              <w:t>R165A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 (91.38±29.57, n=10),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2C3 (135.31±27.08, n=16),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2C4 (193.84±49.16, n=11),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2D (286.5±42.38, n=7),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2E (294.19±45.91, n=7) 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4A (283.14±38.66, n=8),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4B (75.43±34.92, n=8),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  <w:lang w:eastAsia="ko-KR"/>
              </w:rPr>
              <w:t xml:space="preserve">YY in 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4B (153.49±39.96, n=15),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4C (244.80±49.86, n=9),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4D (313.53±69.99, n=11),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4E (188.54±36.80, n=8),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4F (177.54±14.42, n=9), </w:t>
            </w:r>
            <w:r w:rsidRPr="00E83746">
              <w:rPr>
                <w:rFonts w:ascii="Cambria Math" w:hAnsi="Cambria Math" w:cs="Cambria Math"/>
                <w:b w:val="0"/>
                <w:color w:val="000000" w:themeColor="text1"/>
                <w:sz w:val="22"/>
                <w:szCs w:val="22"/>
              </w:rPr>
              <w:t>△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4G (199.79±61.11, n=8),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NS&gt;0.05, **P&lt;0.01, ***P&lt;0.001, ****P&lt;0.0001, Kruskal-Wallis test with </w:t>
            </w:r>
            <w:r w:rsidRPr="00E83746">
              <w:rPr>
                <w:rFonts w:eastAsia="ArialMT"/>
                <w:b w:val="0"/>
                <w:sz w:val="22"/>
                <w:szCs w:val="22"/>
                <w:lang w:eastAsia="ko-KR"/>
              </w:rPr>
              <w:t xml:space="preserve">Dunn’s multiple comparisons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(P&lt;0.0001).</w:t>
            </w:r>
          </w:p>
        </w:tc>
      </w:tr>
      <w:tr w:rsidR="00BA2254" w:rsidRPr="009666D8" w:rsidTr="00BA225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2254" w:rsidRPr="00BA2254" w:rsidRDefault="00BA2254" w:rsidP="00BA2254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8I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:rsidR="00BA2254" w:rsidRPr="00E83746" w:rsidRDefault="00BA2254" w:rsidP="00BA2254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TTYH2-WT+AQP4 (251.78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±3.47, n=4),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TTYH2-R164A+AQP4 (152.50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±21.92, n=9), **P&lt;0.01, Mann-Whitney test (two-tailed).</w:t>
            </w:r>
          </w:p>
        </w:tc>
      </w:tr>
      <w:tr w:rsidR="009E6F26" w:rsidRPr="009666D8" w:rsidTr="00BA2254"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E6F26" w:rsidRPr="00BA2254" w:rsidRDefault="00BA2254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8K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12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 xml:space="preserve">WT-TTYH1 shRNA insensitive clone +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Ttyh1/2/3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61.40</w:t>
            </w:r>
            <w:bookmarkStart w:id="24" w:name="OLE_LINK19"/>
            <w:r w:rsidRPr="00E83746">
              <w:rPr>
                <w:b w:val="0"/>
                <w:color w:val="000000" w:themeColor="text1"/>
                <w:sz w:val="22"/>
                <w:szCs w:val="22"/>
              </w:rPr>
              <w:t>±</w:t>
            </w:r>
            <w:bookmarkEnd w:id="24"/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5.85, n=18),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R165A-TTYH1 shRNA insensitive clone +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Ttyh1/2/3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16.21±4.58, n=10), ****P&lt;0.0001, unpaired t-test (two-tailed).</w:t>
            </w:r>
          </w:p>
        </w:tc>
      </w:tr>
      <w:tr w:rsidR="009E6F26" w:rsidRPr="009666D8" w:rsidTr="00BA2254"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E6F26" w:rsidRPr="00BA2254" w:rsidRDefault="00BA2254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lastRenderedPageBreak/>
              <w:t>9C</w:t>
            </w:r>
          </w:p>
        </w:tc>
        <w:tc>
          <w:tcPr>
            <w:tcW w:w="7942" w:type="dxa"/>
            <w:tcBorders>
              <w:top w:val="single" w:sz="12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WT(9.01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±5.22, n=11),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V161C (2.66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±4.44, n=8),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L162C (1.26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±4.87, n=8),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S163C (7.12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±2.94, n=10),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V164C (28.85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±3.79, n=9),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R165C (36.58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±6.40, n=14),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M166C (11.30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±2.54, n=5),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E167C (18.33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±5.68, n=9),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L168C (2.30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±6.25, n=8),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V169C (14.80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±1.58, n=8),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A170C 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(6.67±5.28, n=10), *** P&lt;0.001, ordinary one-way ANOVA with Holm-Sidak’s multiple comparisons test (F(10,87)=5.495, P&lt;0.0001).</w:t>
            </w:r>
          </w:p>
        </w:tc>
      </w:tr>
      <w:tr w:rsidR="00BA2254" w:rsidRPr="009666D8" w:rsidTr="00BA2254"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BA2254" w:rsidRPr="00BA2254" w:rsidRDefault="00BA2254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9E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12" w:space="0" w:color="auto"/>
            </w:tcBorders>
          </w:tcPr>
          <w:p w:rsidR="00BA2254" w:rsidRPr="00E83746" w:rsidRDefault="00BA2254" w:rsidP="00BA2254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WT:R165A [4:0] (241.39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±21.94, n=12),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WT:R165A [3:1] (226.35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±22.94, n=10),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WT:R165A [2:2] (168.36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±18.73, n=16),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WT:R165A [1:3] (154.47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±29.03, n=9),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WT:R165A [0:4] (79.90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±20.26, n=11), linear regression (R</w:t>
            </w:r>
            <w:r w:rsidRPr="00E83746">
              <w:rPr>
                <w:b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=0.942, P=0.006)</w:t>
            </w:r>
          </w:p>
        </w:tc>
      </w:tr>
      <w:tr w:rsidR="009E6F26" w:rsidRPr="009666D8" w:rsidTr="00BA2254"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E6F26" w:rsidRPr="00BA2254" w:rsidRDefault="00BA2254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10C</w:t>
            </w:r>
          </w:p>
        </w:tc>
        <w:tc>
          <w:tcPr>
            <w:tcW w:w="7942" w:type="dxa"/>
            <w:tcBorders>
              <w:top w:val="single" w:sz="12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Control shRNA (10.69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±2.92, n=112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),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 xml:space="preserve">Ttyh1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shRNA (2.92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±0.25, n=94), ****P&lt;0.0001, unpaired t-test (two-tailed).</w:t>
            </w:r>
          </w:p>
        </w:tc>
      </w:tr>
      <w:tr w:rsidR="009E6F26" w:rsidRPr="009666D8" w:rsidTr="009666D8">
        <w:tc>
          <w:tcPr>
            <w:tcW w:w="1418" w:type="dxa"/>
            <w:tcBorders>
              <w:bottom w:val="single" w:sz="12" w:space="0" w:color="auto"/>
            </w:tcBorders>
          </w:tcPr>
          <w:p w:rsidR="009E6F26" w:rsidRPr="00BA2254" w:rsidRDefault="00BA2254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10F</w:t>
            </w:r>
          </w:p>
        </w:tc>
        <w:tc>
          <w:tcPr>
            <w:tcW w:w="7942" w:type="dxa"/>
            <w:tcBorders>
              <w:bottom w:val="single" w:sz="12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Naïve (3281.35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±661.49, n=10), </w:t>
            </w:r>
            <w:r w:rsidRPr="00E83746">
              <w:rPr>
                <w:b w:val="0"/>
                <w:sz w:val="22"/>
                <w:szCs w:val="22"/>
                <w:lang w:eastAsia="ko-KR"/>
              </w:rPr>
              <w:t>Control shRNA (3347.35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±36.62, n=10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), </w:t>
            </w:r>
            <w:r w:rsidRPr="00E83746">
              <w:rPr>
                <w:b w:val="0"/>
                <w:i/>
                <w:sz w:val="22"/>
                <w:szCs w:val="22"/>
                <w:lang w:eastAsia="ko-KR"/>
              </w:rPr>
              <w:t>Ttyh1/2/3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shRNA (1660.49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±384.75, n=12), *P&lt;0.05, ordinary one-way ANOVA with Dunnett’s multiple comparisons test (</w:t>
            </w:r>
            <w:proofErr w:type="gramStart"/>
            <w:r w:rsidRPr="00E83746">
              <w:rPr>
                <w:b w:val="0"/>
                <w:color w:val="000000" w:themeColor="text1"/>
                <w:sz w:val="22"/>
                <w:szCs w:val="22"/>
              </w:rPr>
              <w:t>F(</w:t>
            </w:r>
            <w:proofErr w:type="gramEnd"/>
            <w:r w:rsidRPr="00E83746">
              <w:rPr>
                <w:b w:val="0"/>
                <w:color w:val="000000" w:themeColor="text1"/>
                <w:sz w:val="22"/>
                <w:szCs w:val="22"/>
              </w:rPr>
              <w:t>2,29)=4.309, P=0.0230).</w:t>
            </w:r>
          </w:p>
        </w:tc>
      </w:tr>
      <w:tr w:rsidR="009E6F26" w:rsidRPr="009666D8" w:rsidTr="009666D8"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E6F26" w:rsidRPr="00BA2254" w:rsidRDefault="00BA2254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11G</w:t>
            </w:r>
          </w:p>
        </w:tc>
        <w:tc>
          <w:tcPr>
            <w:tcW w:w="7942" w:type="dxa"/>
            <w:tcBorders>
              <w:top w:val="single" w:sz="12" w:space="0" w:color="auto"/>
              <w:bottom w:val="single" w:sz="4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r w:rsidRPr="00E83746">
              <w:rPr>
                <w:b w:val="0"/>
                <w:sz w:val="22"/>
                <w:szCs w:val="22"/>
                <w:lang w:eastAsia="ko-KR"/>
              </w:rPr>
              <w:t>Control (38.43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±7.42, n=12),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DCPIB (10.24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>±4.20, n=7),</w:t>
            </w:r>
            <w:r w:rsidRPr="00E83746">
              <w:rPr>
                <w:b w:val="0"/>
                <w:sz w:val="22"/>
                <w:szCs w:val="22"/>
                <w:lang w:eastAsia="ko-KR"/>
              </w:rPr>
              <w:t xml:space="preserve"> Genistein (11.14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±6.40, n=7), *P&lt;0.05, **P&lt;0.01, </w:t>
            </w:r>
            <w:bookmarkStart w:id="25" w:name="OLE_LINK21"/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Kruskal-Wallis test with Dunn’s multiple </w:t>
            </w:r>
            <w:proofErr w:type="spellStart"/>
            <w:r w:rsidRPr="00E83746">
              <w:rPr>
                <w:b w:val="0"/>
                <w:color w:val="000000" w:themeColor="text1"/>
                <w:sz w:val="22"/>
                <w:szCs w:val="22"/>
              </w:rPr>
              <w:t>comparisons’s</w:t>
            </w:r>
            <w:proofErr w:type="spellEnd"/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 test (P=0.0036).</w:t>
            </w:r>
            <w:bookmarkEnd w:id="25"/>
          </w:p>
        </w:tc>
      </w:tr>
      <w:tr w:rsidR="009E6F26" w:rsidRPr="009666D8" w:rsidTr="009666D8"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E6F26" w:rsidRPr="00BA2254" w:rsidRDefault="00BA2254" w:rsidP="009E6F26">
            <w:pPr>
              <w:pStyle w:val="SMHeading"/>
              <w:spacing w:line="360" w:lineRule="auto"/>
              <w:jc w:val="center"/>
              <w:rPr>
                <w:sz w:val="22"/>
                <w:szCs w:val="22"/>
                <w:lang w:eastAsia="ko-KR"/>
              </w:rPr>
            </w:pPr>
            <w:r w:rsidRPr="00BA2254">
              <w:rPr>
                <w:sz w:val="22"/>
                <w:szCs w:val="22"/>
                <w:lang w:eastAsia="ko-KR"/>
              </w:rPr>
              <w:t>11L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12" w:space="0" w:color="auto"/>
            </w:tcBorders>
          </w:tcPr>
          <w:p w:rsidR="009E6F26" w:rsidRPr="00E83746" w:rsidRDefault="009E6F26" w:rsidP="009E6F26">
            <w:pPr>
              <w:pStyle w:val="SMHeading"/>
              <w:spacing w:line="360" w:lineRule="auto"/>
              <w:jc w:val="both"/>
              <w:rPr>
                <w:b w:val="0"/>
                <w:sz w:val="22"/>
                <w:szCs w:val="22"/>
                <w:lang w:eastAsia="ko-KR"/>
              </w:rPr>
            </w:pPr>
            <w:bookmarkStart w:id="26" w:name="OLE_LINK22"/>
            <w:r w:rsidRPr="00E83746">
              <w:rPr>
                <w:b w:val="0"/>
                <w:sz w:val="22"/>
                <w:szCs w:val="22"/>
                <w:lang w:eastAsia="ko-KR"/>
              </w:rPr>
              <w:t>Control shRNA (39.10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±4.29, n=10), </w:t>
            </w:r>
            <w:r w:rsidRPr="00E83746">
              <w:rPr>
                <w:b w:val="0"/>
                <w:i/>
                <w:color w:val="000000" w:themeColor="text1"/>
                <w:sz w:val="22"/>
                <w:szCs w:val="22"/>
              </w:rPr>
              <w:t>Ttyh1/2/3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 shRNA (</w:t>
            </w:r>
            <w:r w:rsidRPr="00E83746">
              <w:rPr>
                <w:b w:val="0"/>
                <w:sz w:val="22"/>
                <w:szCs w:val="22"/>
                <w:lang w:eastAsia="ko-KR"/>
              </w:rPr>
              <w:t>5.47</w:t>
            </w:r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±3.32, n=10), Glial rescue (Tam) (27.50±6.97, n=9), NS&gt;0.05, *P&lt;0.05, **P&lt;0.01, Kruskal-Wallis test with Dunn’s multiple </w:t>
            </w:r>
            <w:proofErr w:type="spellStart"/>
            <w:r w:rsidRPr="00E83746">
              <w:rPr>
                <w:b w:val="0"/>
                <w:color w:val="000000" w:themeColor="text1"/>
                <w:sz w:val="22"/>
                <w:szCs w:val="22"/>
              </w:rPr>
              <w:t>comparisons’s</w:t>
            </w:r>
            <w:proofErr w:type="spellEnd"/>
            <w:r w:rsidRPr="00E83746">
              <w:rPr>
                <w:b w:val="0"/>
                <w:color w:val="000000" w:themeColor="text1"/>
                <w:sz w:val="22"/>
                <w:szCs w:val="22"/>
              </w:rPr>
              <w:t xml:space="preserve"> test (P=0.0022).</w:t>
            </w:r>
            <w:bookmarkEnd w:id="26"/>
          </w:p>
        </w:tc>
      </w:tr>
    </w:tbl>
    <w:p w:rsidR="004A06A9" w:rsidRPr="00045063" w:rsidRDefault="004A06A9" w:rsidP="004A06A9">
      <w:pPr>
        <w:pStyle w:val="SMHeading"/>
        <w:spacing w:line="480" w:lineRule="auto"/>
        <w:jc w:val="both"/>
        <w:rPr>
          <w:rFonts w:ascii="Arial" w:hAnsi="Arial" w:cs="Arial" w:hint="eastAsia"/>
          <w:b w:val="0"/>
          <w:sz w:val="22"/>
          <w:szCs w:val="22"/>
          <w:lang w:eastAsia="ko-KR"/>
        </w:rPr>
      </w:pPr>
    </w:p>
    <w:sectPr w:rsidR="004A06A9" w:rsidRPr="00045063" w:rsidSect="008F057E">
      <w:headerReference w:type="default" r:id="rId8"/>
      <w:footerReference w:type="default" r:id="rId9"/>
      <w:pgSz w:w="12240" w:h="15840"/>
      <w:pgMar w:top="1701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BF" w:rsidRDefault="005373BF">
      <w:r>
        <w:separator/>
      </w:r>
    </w:p>
  </w:endnote>
  <w:endnote w:type="continuationSeparator" w:id="0">
    <w:p w:rsidR="005373BF" w:rsidRDefault="0053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altName w:val="바탕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468944"/>
      <w:docPartObj>
        <w:docPartGallery w:val="Page Numbers (Bottom of Page)"/>
        <w:docPartUnique/>
      </w:docPartObj>
    </w:sdtPr>
    <w:sdtEndPr/>
    <w:sdtContent>
      <w:p w:rsidR="00285F1B" w:rsidRDefault="00285F1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71B" w:rsidRPr="0030671B">
          <w:rPr>
            <w:noProof/>
            <w:lang w:val="ko-KR" w:eastAsia="ko-KR"/>
          </w:rPr>
          <w:t>6</w:t>
        </w:r>
        <w:r>
          <w:fldChar w:fldCharType="end"/>
        </w:r>
      </w:p>
    </w:sdtContent>
  </w:sdt>
  <w:p w:rsidR="00285F1B" w:rsidRDefault="00285F1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BF" w:rsidRDefault="005373BF">
      <w:r>
        <w:separator/>
      </w:r>
    </w:p>
  </w:footnote>
  <w:footnote w:type="continuationSeparator" w:id="0">
    <w:p w:rsidR="005373BF" w:rsidRDefault="0053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1B" w:rsidRPr="005001AC" w:rsidRDefault="00285F1B" w:rsidP="005001AC">
    <w:pPr>
      <w:jc w:val="right"/>
      <w:rPr>
        <w:sz w:val="20"/>
      </w:rPr>
    </w:pPr>
  </w:p>
  <w:p w:rsidR="00285F1B" w:rsidRDefault="00285F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235FB"/>
    <w:multiLevelType w:val="hybridMultilevel"/>
    <w:tmpl w:val="DC30C92C"/>
    <w:lvl w:ilvl="0" w:tplc="08FAD04E">
      <w:start w:val="1"/>
      <w:numFmt w:val="low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FAE1577"/>
    <w:multiLevelType w:val="hybridMultilevel"/>
    <w:tmpl w:val="49A6C3BC"/>
    <w:lvl w:ilvl="0" w:tplc="6D28F61C">
      <w:start w:val="1"/>
      <w:numFmt w:val="upperLetter"/>
      <w:lvlText w:val="(%1)"/>
      <w:lvlJc w:val="left"/>
      <w:pPr>
        <w:ind w:left="794" w:hanging="39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70478FD"/>
    <w:multiLevelType w:val="hybridMultilevel"/>
    <w:tmpl w:val="E8081F9C"/>
    <w:lvl w:ilvl="0" w:tplc="0ED2136E">
      <w:start w:val="1"/>
      <w:numFmt w:val="low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B065ABE"/>
    <w:multiLevelType w:val="hybridMultilevel"/>
    <w:tmpl w:val="AC663444"/>
    <w:lvl w:ilvl="0" w:tplc="0FFEEAD6">
      <w:start w:val="1"/>
      <w:numFmt w:val="upp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0MLE0srAwNbc0NzFS0lEKTi0uzszPAykwsqgFAD16J4s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cience Copy&lt;/Style&gt;&lt;LeftDelim&gt;{&lt;/LeftDelim&gt;&lt;RightDelim&gt;}&lt;/RightDelim&gt;&lt;FontName&gt;Times New Roman&lt;/FontName&gt;&lt;FontSize&gt;12&lt;/FontSize&gt;&lt;ReflistTitle&gt;&lt;/ReflistTitle&gt;&lt;StartingRefnum&gt;33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xxps5axfpvdpcervzixddt0szzz2evazfsv&quot;&gt;PD-Sci&lt;record-ids&gt;&lt;item&gt;26&lt;/item&gt;&lt;item&gt;27&lt;/item&gt;&lt;/record-ids&gt;&lt;/item&gt;&lt;/Libraries&gt;"/>
  </w:docVars>
  <w:rsids>
    <w:rsidRoot w:val="002C030F"/>
    <w:rsid w:val="00015F74"/>
    <w:rsid w:val="00017653"/>
    <w:rsid w:val="00036E83"/>
    <w:rsid w:val="00045063"/>
    <w:rsid w:val="00046E28"/>
    <w:rsid w:val="0004709C"/>
    <w:rsid w:val="000504E7"/>
    <w:rsid w:val="0005064A"/>
    <w:rsid w:val="00065EBD"/>
    <w:rsid w:val="00075477"/>
    <w:rsid w:val="00077EAD"/>
    <w:rsid w:val="00083B44"/>
    <w:rsid w:val="000850DC"/>
    <w:rsid w:val="00086929"/>
    <w:rsid w:val="00086E79"/>
    <w:rsid w:val="0009382D"/>
    <w:rsid w:val="000B36CD"/>
    <w:rsid w:val="000B4019"/>
    <w:rsid w:val="000C2771"/>
    <w:rsid w:val="000D0264"/>
    <w:rsid w:val="000D1819"/>
    <w:rsid w:val="000D5317"/>
    <w:rsid w:val="000E28AC"/>
    <w:rsid w:val="000E782D"/>
    <w:rsid w:val="000F0DCE"/>
    <w:rsid w:val="00103089"/>
    <w:rsid w:val="00112C5B"/>
    <w:rsid w:val="00114193"/>
    <w:rsid w:val="00115A38"/>
    <w:rsid w:val="00116324"/>
    <w:rsid w:val="0011687B"/>
    <w:rsid w:val="0012486A"/>
    <w:rsid w:val="00124F82"/>
    <w:rsid w:val="001279C3"/>
    <w:rsid w:val="0016337A"/>
    <w:rsid w:val="00164269"/>
    <w:rsid w:val="00197A08"/>
    <w:rsid w:val="001A1BDE"/>
    <w:rsid w:val="001A5711"/>
    <w:rsid w:val="001B35C6"/>
    <w:rsid w:val="001B543F"/>
    <w:rsid w:val="001B5B84"/>
    <w:rsid w:val="001D6BF7"/>
    <w:rsid w:val="001E5C6F"/>
    <w:rsid w:val="001F0876"/>
    <w:rsid w:val="001F167C"/>
    <w:rsid w:val="001F5E91"/>
    <w:rsid w:val="00203687"/>
    <w:rsid w:val="002077B9"/>
    <w:rsid w:val="002107F2"/>
    <w:rsid w:val="00212B50"/>
    <w:rsid w:val="00222409"/>
    <w:rsid w:val="002417E0"/>
    <w:rsid w:val="00262D72"/>
    <w:rsid w:val="00265310"/>
    <w:rsid w:val="00282F7B"/>
    <w:rsid w:val="00285F1B"/>
    <w:rsid w:val="00294FBB"/>
    <w:rsid w:val="002973CC"/>
    <w:rsid w:val="00297DB4"/>
    <w:rsid w:val="002A5CF6"/>
    <w:rsid w:val="002C030F"/>
    <w:rsid w:val="002C050C"/>
    <w:rsid w:val="002D2BCA"/>
    <w:rsid w:val="0030671B"/>
    <w:rsid w:val="003075C2"/>
    <w:rsid w:val="003302B3"/>
    <w:rsid w:val="00331D75"/>
    <w:rsid w:val="0033495D"/>
    <w:rsid w:val="00336D1D"/>
    <w:rsid w:val="00355362"/>
    <w:rsid w:val="00360AC5"/>
    <w:rsid w:val="00363E44"/>
    <w:rsid w:val="00395E86"/>
    <w:rsid w:val="003A2FD8"/>
    <w:rsid w:val="003A4E33"/>
    <w:rsid w:val="003B40E6"/>
    <w:rsid w:val="003C6518"/>
    <w:rsid w:val="003D7ED1"/>
    <w:rsid w:val="003F6883"/>
    <w:rsid w:val="003F6E14"/>
    <w:rsid w:val="00405336"/>
    <w:rsid w:val="0043366F"/>
    <w:rsid w:val="004343A5"/>
    <w:rsid w:val="00435CD5"/>
    <w:rsid w:val="00444296"/>
    <w:rsid w:val="0045009B"/>
    <w:rsid w:val="004571D5"/>
    <w:rsid w:val="00457840"/>
    <w:rsid w:val="00461D81"/>
    <w:rsid w:val="0046356B"/>
    <w:rsid w:val="00477182"/>
    <w:rsid w:val="004779CB"/>
    <w:rsid w:val="004A06A9"/>
    <w:rsid w:val="004B35D1"/>
    <w:rsid w:val="004C76D4"/>
    <w:rsid w:val="004D1152"/>
    <w:rsid w:val="004D144B"/>
    <w:rsid w:val="004E42D8"/>
    <w:rsid w:val="004E7BA2"/>
    <w:rsid w:val="004F538D"/>
    <w:rsid w:val="004F7EDF"/>
    <w:rsid w:val="005001AC"/>
    <w:rsid w:val="005279D8"/>
    <w:rsid w:val="00527D71"/>
    <w:rsid w:val="005373BF"/>
    <w:rsid w:val="00543CDE"/>
    <w:rsid w:val="00557D4D"/>
    <w:rsid w:val="0056022C"/>
    <w:rsid w:val="00560522"/>
    <w:rsid w:val="005607DD"/>
    <w:rsid w:val="00583BC5"/>
    <w:rsid w:val="005913F3"/>
    <w:rsid w:val="00595882"/>
    <w:rsid w:val="005A3EE6"/>
    <w:rsid w:val="005A558C"/>
    <w:rsid w:val="005D3ABC"/>
    <w:rsid w:val="005E28F8"/>
    <w:rsid w:val="005E6513"/>
    <w:rsid w:val="005F0974"/>
    <w:rsid w:val="005F20B2"/>
    <w:rsid w:val="006320D1"/>
    <w:rsid w:val="00632BB3"/>
    <w:rsid w:val="00651114"/>
    <w:rsid w:val="00651191"/>
    <w:rsid w:val="00662F1C"/>
    <w:rsid w:val="00670299"/>
    <w:rsid w:val="00674790"/>
    <w:rsid w:val="0068617C"/>
    <w:rsid w:val="00691985"/>
    <w:rsid w:val="006A1B64"/>
    <w:rsid w:val="006A42DE"/>
    <w:rsid w:val="006C6BC3"/>
    <w:rsid w:val="006D4111"/>
    <w:rsid w:val="006D555D"/>
    <w:rsid w:val="006F4972"/>
    <w:rsid w:val="007108F5"/>
    <w:rsid w:val="00713E5B"/>
    <w:rsid w:val="007402FC"/>
    <w:rsid w:val="007411A1"/>
    <w:rsid w:val="00743837"/>
    <w:rsid w:val="00790C67"/>
    <w:rsid w:val="0079178D"/>
    <w:rsid w:val="00796341"/>
    <w:rsid w:val="007A4F23"/>
    <w:rsid w:val="007D5949"/>
    <w:rsid w:val="007E12DA"/>
    <w:rsid w:val="00807D35"/>
    <w:rsid w:val="00823102"/>
    <w:rsid w:val="00885C9B"/>
    <w:rsid w:val="008A3F59"/>
    <w:rsid w:val="008D22A4"/>
    <w:rsid w:val="008D5D2A"/>
    <w:rsid w:val="008E0B9D"/>
    <w:rsid w:val="008E388F"/>
    <w:rsid w:val="008F0031"/>
    <w:rsid w:val="008F057E"/>
    <w:rsid w:val="00904A0B"/>
    <w:rsid w:val="00911003"/>
    <w:rsid w:val="00914B63"/>
    <w:rsid w:val="00927E26"/>
    <w:rsid w:val="009300A0"/>
    <w:rsid w:val="009354F3"/>
    <w:rsid w:val="009447DC"/>
    <w:rsid w:val="00961BA5"/>
    <w:rsid w:val="009666D8"/>
    <w:rsid w:val="00970864"/>
    <w:rsid w:val="009743A9"/>
    <w:rsid w:val="009807DB"/>
    <w:rsid w:val="009842AC"/>
    <w:rsid w:val="00992ADA"/>
    <w:rsid w:val="00994FD3"/>
    <w:rsid w:val="009A4BBC"/>
    <w:rsid w:val="009A5287"/>
    <w:rsid w:val="009A7CC9"/>
    <w:rsid w:val="009B2AC5"/>
    <w:rsid w:val="009B7984"/>
    <w:rsid w:val="009E3698"/>
    <w:rsid w:val="009E4375"/>
    <w:rsid w:val="009E6F26"/>
    <w:rsid w:val="009F4BED"/>
    <w:rsid w:val="009F7D93"/>
    <w:rsid w:val="00A14784"/>
    <w:rsid w:val="00A3403B"/>
    <w:rsid w:val="00A51A12"/>
    <w:rsid w:val="00A627D4"/>
    <w:rsid w:val="00A66F87"/>
    <w:rsid w:val="00A74DA2"/>
    <w:rsid w:val="00A80B10"/>
    <w:rsid w:val="00AA563F"/>
    <w:rsid w:val="00AB2568"/>
    <w:rsid w:val="00AC4133"/>
    <w:rsid w:val="00AC4F77"/>
    <w:rsid w:val="00AD499C"/>
    <w:rsid w:val="00AE0F95"/>
    <w:rsid w:val="00AF2313"/>
    <w:rsid w:val="00B05410"/>
    <w:rsid w:val="00B07A9C"/>
    <w:rsid w:val="00B1703A"/>
    <w:rsid w:val="00B36869"/>
    <w:rsid w:val="00B43B31"/>
    <w:rsid w:val="00B47CFA"/>
    <w:rsid w:val="00B57F00"/>
    <w:rsid w:val="00B74A1E"/>
    <w:rsid w:val="00B77B2A"/>
    <w:rsid w:val="00B82C22"/>
    <w:rsid w:val="00B85061"/>
    <w:rsid w:val="00B923F2"/>
    <w:rsid w:val="00B930A7"/>
    <w:rsid w:val="00B9329F"/>
    <w:rsid w:val="00B93DBA"/>
    <w:rsid w:val="00B9440A"/>
    <w:rsid w:val="00B95E67"/>
    <w:rsid w:val="00BA2254"/>
    <w:rsid w:val="00BA49B4"/>
    <w:rsid w:val="00BB18B9"/>
    <w:rsid w:val="00BB2D2A"/>
    <w:rsid w:val="00BD58CF"/>
    <w:rsid w:val="00BF7194"/>
    <w:rsid w:val="00C01C03"/>
    <w:rsid w:val="00C04CC1"/>
    <w:rsid w:val="00C11A47"/>
    <w:rsid w:val="00C173F9"/>
    <w:rsid w:val="00C30D2D"/>
    <w:rsid w:val="00C469E5"/>
    <w:rsid w:val="00C50C6D"/>
    <w:rsid w:val="00C600D9"/>
    <w:rsid w:val="00C634CA"/>
    <w:rsid w:val="00C6725F"/>
    <w:rsid w:val="00CA2E9D"/>
    <w:rsid w:val="00CB6CE3"/>
    <w:rsid w:val="00CC1384"/>
    <w:rsid w:val="00CD3720"/>
    <w:rsid w:val="00CE459C"/>
    <w:rsid w:val="00CE503F"/>
    <w:rsid w:val="00CF1848"/>
    <w:rsid w:val="00CF5C2F"/>
    <w:rsid w:val="00D025B1"/>
    <w:rsid w:val="00D04BCF"/>
    <w:rsid w:val="00D10C92"/>
    <w:rsid w:val="00D143D9"/>
    <w:rsid w:val="00D21116"/>
    <w:rsid w:val="00D36C38"/>
    <w:rsid w:val="00D5031D"/>
    <w:rsid w:val="00D60523"/>
    <w:rsid w:val="00D60F88"/>
    <w:rsid w:val="00D665B7"/>
    <w:rsid w:val="00D7295A"/>
    <w:rsid w:val="00D8180F"/>
    <w:rsid w:val="00DB2BE6"/>
    <w:rsid w:val="00DB5BC4"/>
    <w:rsid w:val="00DC3924"/>
    <w:rsid w:val="00DD75D1"/>
    <w:rsid w:val="00DE259A"/>
    <w:rsid w:val="00DE73D9"/>
    <w:rsid w:val="00DE7B9D"/>
    <w:rsid w:val="00DE7F7F"/>
    <w:rsid w:val="00DF4FD0"/>
    <w:rsid w:val="00E054C6"/>
    <w:rsid w:val="00E16D15"/>
    <w:rsid w:val="00E1728D"/>
    <w:rsid w:val="00E257C8"/>
    <w:rsid w:val="00E50986"/>
    <w:rsid w:val="00E514AE"/>
    <w:rsid w:val="00E536B9"/>
    <w:rsid w:val="00E70C70"/>
    <w:rsid w:val="00E824BE"/>
    <w:rsid w:val="00E83746"/>
    <w:rsid w:val="00E87CBD"/>
    <w:rsid w:val="00E9773B"/>
    <w:rsid w:val="00EB6746"/>
    <w:rsid w:val="00EC13A3"/>
    <w:rsid w:val="00EC7C85"/>
    <w:rsid w:val="00ED1869"/>
    <w:rsid w:val="00EE1B80"/>
    <w:rsid w:val="00EE64D6"/>
    <w:rsid w:val="00EF6CE3"/>
    <w:rsid w:val="00F07508"/>
    <w:rsid w:val="00F125EE"/>
    <w:rsid w:val="00F12E98"/>
    <w:rsid w:val="00F13A38"/>
    <w:rsid w:val="00F22029"/>
    <w:rsid w:val="00F3288B"/>
    <w:rsid w:val="00F60C0B"/>
    <w:rsid w:val="00F60D1B"/>
    <w:rsid w:val="00F630EA"/>
    <w:rsid w:val="00F7007E"/>
    <w:rsid w:val="00F73193"/>
    <w:rsid w:val="00F74F95"/>
    <w:rsid w:val="00F7563E"/>
    <w:rsid w:val="00F80705"/>
    <w:rsid w:val="00F8285A"/>
    <w:rsid w:val="00FA1481"/>
    <w:rsid w:val="00FA24F6"/>
    <w:rsid w:val="00FA751C"/>
    <w:rsid w:val="00FB34FE"/>
    <w:rsid w:val="00FC365C"/>
    <w:rsid w:val="00FC5793"/>
    <w:rsid w:val="00FD70B5"/>
    <w:rsid w:val="00FF04E3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89482"/>
  <w14:defaultImageDpi w14:val="330"/>
  <w15:docId w15:val="{CE58F017-9657-49F1-88B8-B47A9CFB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0EA"/>
    <w:rPr>
      <w:sz w:val="24"/>
      <w:lang w:eastAsia="en-US"/>
    </w:rPr>
  </w:style>
  <w:style w:type="paragraph" w:styleId="1">
    <w:name w:val="heading 1"/>
    <w:basedOn w:val="a1"/>
    <w:next w:val="a1"/>
    <w:link w:val="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Char">
    <w:name w:val="제목 2 Char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Char">
    <w:name w:val="제목 5 Char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Char">
    <w:name w:val="제목 6 Char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Char">
    <w:name w:val="제목 7 Char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Char">
    <w:name w:val="제목 8 Char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Char">
    <w:name w:val="제목 9 Char"/>
    <w:link w:val="9"/>
    <w:semiHidden/>
    <w:rsid w:val="00FF04E3"/>
    <w:rPr>
      <w:rFonts w:ascii="Cambria" w:hAnsi="Cambria"/>
      <w:sz w:val="22"/>
      <w:szCs w:val="22"/>
    </w:rPr>
  </w:style>
  <w:style w:type="character" w:styleId="a5">
    <w:name w:val="page number"/>
    <w:basedOn w:val="a2"/>
    <w:semiHidden/>
    <w:rsid w:val="00477182"/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Ch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6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rsid w:val="00405336"/>
  </w:style>
  <w:style w:type="paragraph" w:styleId="a8">
    <w:name w:val="Block Text"/>
    <w:basedOn w:val="a1"/>
    <w:semiHidden/>
    <w:rsid w:val="00405336"/>
    <w:pPr>
      <w:spacing w:after="120"/>
      <w:ind w:left="1440" w:right="1440"/>
    </w:pPr>
  </w:style>
  <w:style w:type="paragraph" w:styleId="a9">
    <w:name w:val="Body Text"/>
    <w:basedOn w:val="a1"/>
    <w:link w:val="Char0"/>
    <w:semiHidden/>
    <w:rsid w:val="00405336"/>
    <w:pPr>
      <w:spacing w:after="120"/>
    </w:pPr>
  </w:style>
  <w:style w:type="character" w:customStyle="1" w:styleId="Char0">
    <w:name w:val="본문 Char"/>
    <w:link w:val="a9"/>
    <w:semiHidden/>
    <w:rsid w:val="00FF04E3"/>
    <w:rPr>
      <w:sz w:val="24"/>
    </w:rPr>
  </w:style>
  <w:style w:type="paragraph" w:styleId="22">
    <w:name w:val="Body Text 2"/>
    <w:basedOn w:val="a1"/>
    <w:link w:val="2Char0"/>
    <w:semiHidden/>
    <w:rsid w:val="00405336"/>
    <w:pPr>
      <w:spacing w:after="120" w:line="480" w:lineRule="auto"/>
    </w:pPr>
  </w:style>
  <w:style w:type="character" w:customStyle="1" w:styleId="2Char0">
    <w:name w:val="본문 2 Char"/>
    <w:link w:val="22"/>
    <w:semiHidden/>
    <w:rsid w:val="00FF04E3"/>
    <w:rPr>
      <w:sz w:val="24"/>
    </w:rPr>
  </w:style>
  <w:style w:type="paragraph" w:styleId="32">
    <w:name w:val="Body Text 3"/>
    <w:basedOn w:val="a1"/>
    <w:link w:val="3Char"/>
    <w:semiHidden/>
    <w:rsid w:val="00405336"/>
    <w:pPr>
      <w:spacing w:after="120"/>
    </w:pPr>
    <w:rPr>
      <w:sz w:val="16"/>
      <w:szCs w:val="16"/>
    </w:rPr>
  </w:style>
  <w:style w:type="character" w:customStyle="1" w:styleId="3Char">
    <w:name w:val="본문 3 Char"/>
    <w:link w:val="32"/>
    <w:semiHidden/>
    <w:rsid w:val="00FF04E3"/>
    <w:rPr>
      <w:sz w:val="16"/>
      <w:szCs w:val="16"/>
    </w:rPr>
  </w:style>
  <w:style w:type="paragraph" w:styleId="aa">
    <w:name w:val="Body Text First Indent"/>
    <w:basedOn w:val="a9"/>
    <w:link w:val="Char1"/>
    <w:semiHidden/>
    <w:rsid w:val="00405336"/>
    <w:pPr>
      <w:ind w:firstLine="210"/>
    </w:pPr>
  </w:style>
  <w:style w:type="character" w:customStyle="1" w:styleId="Char1">
    <w:name w:val="본문 첫 줄 들여쓰기 Char"/>
    <w:link w:val="aa"/>
    <w:semiHidden/>
    <w:rsid w:val="00FF04E3"/>
    <w:rPr>
      <w:sz w:val="24"/>
    </w:rPr>
  </w:style>
  <w:style w:type="paragraph" w:styleId="ab">
    <w:name w:val="Body Text Indent"/>
    <w:basedOn w:val="a1"/>
    <w:link w:val="Char2"/>
    <w:semiHidden/>
    <w:rsid w:val="00405336"/>
    <w:pPr>
      <w:spacing w:after="120"/>
      <w:ind w:left="360"/>
    </w:pPr>
  </w:style>
  <w:style w:type="character" w:customStyle="1" w:styleId="Char2">
    <w:name w:val="본문 들여쓰기 Char"/>
    <w:link w:val="ab"/>
    <w:semiHidden/>
    <w:rsid w:val="00FF04E3"/>
    <w:rPr>
      <w:sz w:val="24"/>
    </w:rPr>
  </w:style>
  <w:style w:type="paragraph" w:styleId="23">
    <w:name w:val="Body Text First Indent 2"/>
    <w:basedOn w:val="ab"/>
    <w:link w:val="2Char1"/>
    <w:semiHidden/>
    <w:rsid w:val="00405336"/>
    <w:pPr>
      <w:ind w:firstLine="210"/>
    </w:pPr>
  </w:style>
  <w:style w:type="character" w:customStyle="1" w:styleId="2Char1">
    <w:name w:val="본문 첫 줄 들여쓰기 2 Char"/>
    <w:link w:val="23"/>
    <w:semiHidden/>
    <w:rsid w:val="00FF04E3"/>
    <w:rPr>
      <w:sz w:val="24"/>
    </w:rPr>
  </w:style>
  <w:style w:type="paragraph" w:styleId="24">
    <w:name w:val="Body Text Indent 2"/>
    <w:basedOn w:val="a1"/>
    <w:link w:val="2Char2"/>
    <w:semiHidden/>
    <w:rsid w:val="00405336"/>
    <w:pPr>
      <w:spacing w:after="120" w:line="480" w:lineRule="auto"/>
      <w:ind w:left="360"/>
    </w:pPr>
  </w:style>
  <w:style w:type="character" w:customStyle="1" w:styleId="2Char2">
    <w:name w:val="본문 들여쓰기 2 Char"/>
    <w:link w:val="24"/>
    <w:semiHidden/>
    <w:rsid w:val="00FF04E3"/>
    <w:rPr>
      <w:sz w:val="24"/>
    </w:rPr>
  </w:style>
  <w:style w:type="paragraph" w:styleId="33">
    <w:name w:val="Body Text Indent 3"/>
    <w:basedOn w:val="a1"/>
    <w:link w:val="3Char0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Char0">
    <w:name w:val="본문 들여쓰기 3 Char"/>
    <w:link w:val="33"/>
    <w:semiHidden/>
    <w:rsid w:val="00FF04E3"/>
    <w:rPr>
      <w:sz w:val="16"/>
      <w:szCs w:val="16"/>
    </w:rPr>
  </w:style>
  <w:style w:type="paragraph" w:styleId="ac">
    <w:name w:val="caption"/>
    <w:basedOn w:val="a1"/>
    <w:next w:val="a1"/>
    <w:uiPriority w:val="35"/>
    <w:qFormat/>
    <w:rsid w:val="00405336"/>
    <w:rPr>
      <w:b/>
      <w:bCs/>
      <w:sz w:val="20"/>
    </w:rPr>
  </w:style>
  <w:style w:type="paragraph" w:styleId="ad">
    <w:name w:val="Closing"/>
    <w:basedOn w:val="a1"/>
    <w:link w:val="Char3"/>
    <w:semiHidden/>
    <w:rsid w:val="00405336"/>
    <w:pPr>
      <w:ind w:left="4320"/>
    </w:pPr>
  </w:style>
  <w:style w:type="character" w:customStyle="1" w:styleId="Char3">
    <w:name w:val="맺음말 Char"/>
    <w:link w:val="ad"/>
    <w:semiHidden/>
    <w:rsid w:val="00FF04E3"/>
    <w:rPr>
      <w:sz w:val="24"/>
    </w:rPr>
  </w:style>
  <w:style w:type="paragraph" w:styleId="ae">
    <w:name w:val="annotation text"/>
    <w:basedOn w:val="a1"/>
    <w:link w:val="Char4"/>
    <w:semiHidden/>
    <w:rsid w:val="00405336"/>
    <w:rPr>
      <w:sz w:val="20"/>
    </w:rPr>
  </w:style>
  <w:style w:type="character" w:customStyle="1" w:styleId="Char4">
    <w:name w:val="메모 텍스트 Char"/>
    <w:basedOn w:val="a2"/>
    <w:link w:val="ae"/>
    <w:semiHidden/>
    <w:rsid w:val="00FF04E3"/>
  </w:style>
  <w:style w:type="paragraph" w:styleId="af">
    <w:name w:val="annotation subject"/>
    <w:basedOn w:val="ae"/>
    <w:next w:val="ae"/>
    <w:link w:val="Char5"/>
    <w:semiHidden/>
    <w:rsid w:val="00405336"/>
    <w:rPr>
      <w:b/>
      <w:bCs/>
    </w:rPr>
  </w:style>
  <w:style w:type="character" w:customStyle="1" w:styleId="Char5">
    <w:name w:val="메모 주제 Char"/>
    <w:link w:val="af"/>
    <w:semiHidden/>
    <w:rsid w:val="00FF04E3"/>
    <w:rPr>
      <w:b/>
      <w:bCs/>
    </w:rPr>
  </w:style>
  <w:style w:type="paragraph" w:styleId="af0">
    <w:name w:val="Date"/>
    <w:basedOn w:val="a1"/>
    <w:next w:val="a1"/>
    <w:link w:val="Char6"/>
    <w:semiHidden/>
    <w:rsid w:val="00405336"/>
  </w:style>
  <w:style w:type="character" w:customStyle="1" w:styleId="Char6">
    <w:name w:val="날짜 Char"/>
    <w:link w:val="af0"/>
    <w:semiHidden/>
    <w:rsid w:val="00FF04E3"/>
    <w:rPr>
      <w:sz w:val="24"/>
    </w:rPr>
  </w:style>
  <w:style w:type="paragraph" w:styleId="af1">
    <w:name w:val="Document Map"/>
    <w:basedOn w:val="a1"/>
    <w:link w:val="Char7"/>
    <w:semiHidden/>
    <w:rsid w:val="00405336"/>
    <w:rPr>
      <w:rFonts w:ascii="Tahoma" w:hAnsi="Tahoma" w:cs="Tahoma"/>
      <w:sz w:val="16"/>
      <w:szCs w:val="16"/>
    </w:rPr>
  </w:style>
  <w:style w:type="character" w:customStyle="1" w:styleId="Char7">
    <w:name w:val="문서 구조 Char"/>
    <w:link w:val="af1"/>
    <w:semiHidden/>
    <w:rsid w:val="00FF04E3"/>
    <w:rPr>
      <w:rFonts w:ascii="Tahoma" w:hAnsi="Tahoma" w:cs="Tahoma"/>
      <w:sz w:val="16"/>
      <w:szCs w:val="16"/>
    </w:rPr>
  </w:style>
  <w:style w:type="paragraph" w:styleId="af2">
    <w:name w:val="E-mail Signature"/>
    <w:basedOn w:val="a1"/>
    <w:link w:val="Char8"/>
    <w:semiHidden/>
    <w:rsid w:val="00405336"/>
  </w:style>
  <w:style w:type="character" w:customStyle="1" w:styleId="Char8">
    <w:name w:val="전자 메일 서명 Char"/>
    <w:link w:val="af2"/>
    <w:semiHidden/>
    <w:rsid w:val="00FF04E3"/>
    <w:rPr>
      <w:sz w:val="24"/>
    </w:rPr>
  </w:style>
  <w:style w:type="paragraph" w:styleId="af3">
    <w:name w:val="endnote text"/>
    <w:basedOn w:val="a1"/>
    <w:link w:val="Char9"/>
    <w:semiHidden/>
    <w:rsid w:val="00405336"/>
    <w:rPr>
      <w:sz w:val="20"/>
    </w:rPr>
  </w:style>
  <w:style w:type="character" w:customStyle="1" w:styleId="Char9">
    <w:name w:val="미주 텍스트 Char"/>
    <w:basedOn w:val="a2"/>
    <w:link w:val="af3"/>
    <w:semiHidden/>
    <w:rsid w:val="00FF04E3"/>
  </w:style>
  <w:style w:type="paragraph" w:styleId="af4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5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6">
    <w:name w:val="footer"/>
    <w:basedOn w:val="a1"/>
    <w:link w:val="Chara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Chara">
    <w:name w:val="바닥글 Char"/>
    <w:link w:val="af6"/>
    <w:uiPriority w:val="99"/>
    <w:rsid w:val="00FF04E3"/>
    <w:rPr>
      <w:sz w:val="24"/>
    </w:rPr>
  </w:style>
  <w:style w:type="paragraph" w:styleId="af7">
    <w:name w:val="footnote text"/>
    <w:basedOn w:val="a1"/>
    <w:link w:val="Charb"/>
    <w:semiHidden/>
    <w:rsid w:val="00405336"/>
    <w:rPr>
      <w:sz w:val="20"/>
    </w:rPr>
  </w:style>
  <w:style w:type="character" w:customStyle="1" w:styleId="Charb">
    <w:name w:val="각주 텍스트 Char"/>
    <w:basedOn w:val="a2"/>
    <w:link w:val="af7"/>
    <w:semiHidden/>
    <w:rsid w:val="00FF04E3"/>
  </w:style>
  <w:style w:type="paragraph" w:styleId="af8">
    <w:name w:val="header"/>
    <w:basedOn w:val="a1"/>
    <w:link w:val="Charc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Charc">
    <w:name w:val="머리글 Char"/>
    <w:link w:val="af8"/>
    <w:uiPriority w:val="99"/>
    <w:rsid w:val="00FF04E3"/>
    <w:rPr>
      <w:sz w:val="24"/>
    </w:rPr>
  </w:style>
  <w:style w:type="paragraph" w:styleId="HTML">
    <w:name w:val="HTML Address"/>
    <w:basedOn w:val="a1"/>
    <w:link w:val="HTMLChar"/>
    <w:semiHidden/>
    <w:rsid w:val="00405336"/>
    <w:rPr>
      <w:i/>
      <w:iCs/>
    </w:rPr>
  </w:style>
  <w:style w:type="character" w:customStyle="1" w:styleId="HTMLChar">
    <w:name w:val="HTML 주소 Char"/>
    <w:link w:val="HTML"/>
    <w:semiHidden/>
    <w:rsid w:val="00FF04E3"/>
    <w:rPr>
      <w:i/>
      <w:iCs/>
      <w:sz w:val="24"/>
    </w:rPr>
  </w:style>
  <w:style w:type="paragraph" w:styleId="HTML0">
    <w:name w:val="HTML Preformatted"/>
    <w:basedOn w:val="a1"/>
    <w:link w:val="HTMLChar0"/>
    <w:semiHidden/>
    <w:rsid w:val="00405336"/>
    <w:rPr>
      <w:rFonts w:ascii="Courier New" w:hAnsi="Courier New" w:cs="Courier New"/>
      <w:sz w:val="20"/>
    </w:rPr>
  </w:style>
  <w:style w:type="character" w:customStyle="1" w:styleId="HTMLChar0">
    <w:name w:val="미리 서식이 지정된 HTML Char"/>
    <w:link w:val="HTML0"/>
    <w:semiHidden/>
    <w:rsid w:val="00FF04E3"/>
    <w:rPr>
      <w:rFonts w:ascii="Courier New" w:hAnsi="Courier New" w:cs="Courier New"/>
    </w:rPr>
  </w:style>
  <w:style w:type="paragraph" w:styleId="10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5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4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2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9">
    <w:name w:val="index heading"/>
    <w:basedOn w:val="a1"/>
    <w:next w:val="10"/>
    <w:semiHidden/>
    <w:rsid w:val="00405336"/>
    <w:rPr>
      <w:rFonts w:ascii="Cambria" w:hAnsi="Cambria"/>
      <w:b/>
      <w:bCs/>
    </w:rPr>
  </w:style>
  <w:style w:type="paragraph" w:styleId="afa">
    <w:name w:val="Intense Quote"/>
    <w:basedOn w:val="a1"/>
    <w:next w:val="a1"/>
    <w:link w:val="Chard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d">
    <w:name w:val="강한 인용 Char"/>
    <w:link w:val="afa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b">
    <w:name w:val="List"/>
    <w:basedOn w:val="a1"/>
    <w:semiHidden/>
    <w:rsid w:val="00405336"/>
    <w:pPr>
      <w:ind w:left="360" w:hanging="360"/>
      <w:contextualSpacing/>
    </w:pPr>
  </w:style>
  <w:style w:type="paragraph" w:styleId="26">
    <w:name w:val="List 2"/>
    <w:basedOn w:val="a1"/>
    <w:semiHidden/>
    <w:rsid w:val="00405336"/>
    <w:pPr>
      <w:ind w:left="720" w:hanging="360"/>
      <w:contextualSpacing/>
    </w:pPr>
  </w:style>
  <w:style w:type="paragraph" w:styleId="35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3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c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7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6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4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d">
    <w:name w:val="List Paragraph"/>
    <w:basedOn w:val="a1"/>
    <w:uiPriority w:val="34"/>
    <w:qFormat/>
    <w:rsid w:val="00405336"/>
    <w:pPr>
      <w:ind w:left="720"/>
    </w:pPr>
  </w:style>
  <w:style w:type="paragraph" w:styleId="afe">
    <w:name w:val="macro"/>
    <w:link w:val="Char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Chare">
    <w:name w:val="매크로 텍스트 Char"/>
    <w:link w:val="afe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">
    <w:name w:val="Message Header"/>
    <w:basedOn w:val="a1"/>
    <w:link w:val="Charf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Charf">
    <w:name w:val="메시지 머리글 Char"/>
    <w:link w:val="a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0">
    <w:name w:val="No Spacing"/>
    <w:uiPriority w:val="1"/>
    <w:qFormat/>
    <w:rsid w:val="00405336"/>
    <w:rPr>
      <w:sz w:val="24"/>
      <w:lang w:eastAsia="en-US"/>
    </w:rPr>
  </w:style>
  <w:style w:type="paragraph" w:styleId="aff1">
    <w:name w:val="Normal (Web)"/>
    <w:basedOn w:val="a1"/>
    <w:uiPriority w:val="99"/>
    <w:semiHidden/>
    <w:rsid w:val="00405336"/>
    <w:rPr>
      <w:szCs w:val="24"/>
    </w:rPr>
  </w:style>
  <w:style w:type="paragraph" w:styleId="aff2">
    <w:name w:val="Normal Indent"/>
    <w:basedOn w:val="a1"/>
    <w:semiHidden/>
    <w:rsid w:val="00405336"/>
    <w:pPr>
      <w:ind w:left="720"/>
    </w:pPr>
  </w:style>
  <w:style w:type="paragraph" w:styleId="aff3">
    <w:name w:val="Note Heading"/>
    <w:basedOn w:val="a1"/>
    <w:next w:val="a1"/>
    <w:link w:val="Charf0"/>
    <w:semiHidden/>
    <w:rsid w:val="00405336"/>
  </w:style>
  <w:style w:type="character" w:customStyle="1" w:styleId="Charf0">
    <w:name w:val="각주/미주 머리글 Char"/>
    <w:link w:val="aff3"/>
    <w:semiHidden/>
    <w:rsid w:val="00FF04E3"/>
    <w:rPr>
      <w:sz w:val="24"/>
    </w:rPr>
  </w:style>
  <w:style w:type="paragraph" w:styleId="aff4">
    <w:name w:val="Plain Text"/>
    <w:basedOn w:val="a1"/>
    <w:link w:val="Charf1"/>
    <w:semiHidden/>
    <w:rsid w:val="00405336"/>
    <w:rPr>
      <w:rFonts w:ascii="Courier New" w:hAnsi="Courier New" w:cs="Courier New"/>
      <w:sz w:val="20"/>
    </w:rPr>
  </w:style>
  <w:style w:type="character" w:customStyle="1" w:styleId="Charf1">
    <w:name w:val="글자만 Char"/>
    <w:link w:val="aff4"/>
    <w:semiHidden/>
    <w:rsid w:val="00FF04E3"/>
    <w:rPr>
      <w:rFonts w:ascii="Courier New" w:hAnsi="Courier New" w:cs="Courier New"/>
    </w:rPr>
  </w:style>
  <w:style w:type="paragraph" w:styleId="aff5">
    <w:name w:val="Quote"/>
    <w:basedOn w:val="a1"/>
    <w:next w:val="a1"/>
    <w:link w:val="Charf2"/>
    <w:uiPriority w:val="29"/>
    <w:semiHidden/>
    <w:qFormat/>
    <w:rsid w:val="00405336"/>
    <w:rPr>
      <w:i/>
      <w:iCs/>
      <w:color w:val="000000"/>
    </w:rPr>
  </w:style>
  <w:style w:type="character" w:customStyle="1" w:styleId="Charf2">
    <w:name w:val="인용 Char"/>
    <w:link w:val="aff5"/>
    <w:uiPriority w:val="29"/>
    <w:semiHidden/>
    <w:rsid w:val="00FF04E3"/>
    <w:rPr>
      <w:i/>
      <w:iCs/>
      <w:color w:val="000000"/>
      <w:sz w:val="24"/>
    </w:rPr>
  </w:style>
  <w:style w:type="paragraph" w:styleId="aff6">
    <w:name w:val="Salutation"/>
    <w:basedOn w:val="a1"/>
    <w:next w:val="a1"/>
    <w:link w:val="Charf3"/>
    <w:semiHidden/>
    <w:rsid w:val="00405336"/>
  </w:style>
  <w:style w:type="character" w:customStyle="1" w:styleId="Charf3">
    <w:name w:val="인사말 Char"/>
    <w:link w:val="aff6"/>
    <w:semiHidden/>
    <w:rsid w:val="00FF04E3"/>
    <w:rPr>
      <w:sz w:val="24"/>
    </w:rPr>
  </w:style>
  <w:style w:type="paragraph" w:styleId="aff7">
    <w:name w:val="Signature"/>
    <w:basedOn w:val="a1"/>
    <w:link w:val="Charf4"/>
    <w:semiHidden/>
    <w:rsid w:val="00405336"/>
    <w:pPr>
      <w:ind w:left="4320"/>
    </w:pPr>
  </w:style>
  <w:style w:type="character" w:customStyle="1" w:styleId="Charf4">
    <w:name w:val="서명 Char"/>
    <w:link w:val="aff7"/>
    <w:semiHidden/>
    <w:rsid w:val="00FF04E3"/>
    <w:rPr>
      <w:sz w:val="24"/>
    </w:rPr>
  </w:style>
  <w:style w:type="paragraph" w:styleId="aff8">
    <w:name w:val="Subtitle"/>
    <w:basedOn w:val="a1"/>
    <w:next w:val="a1"/>
    <w:link w:val="Charf5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Charf5">
    <w:name w:val="부제 Char"/>
    <w:link w:val="aff8"/>
    <w:semiHidden/>
    <w:rsid w:val="00FF04E3"/>
    <w:rPr>
      <w:rFonts w:ascii="Cambria" w:hAnsi="Cambria"/>
      <w:sz w:val="24"/>
      <w:szCs w:val="24"/>
    </w:rPr>
  </w:style>
  <w:style w:type="paragraph" w:styleId="aff9">
    <w:name w:val="table of authorities"/>
    <w:basedOn w:val="a1"/>
    <w:next w:val="a1"/>
    <w:semiHidden/>
    <w:rsid w:val="00405336"/>
    <w:pPr>
      <w:ind w:left="240" w:hanging="240"/>
    </w:pPr>
  </w:style>
  <w:style w:type="paragraph" w:styleId="affa">
    <w:name w:val="table of figures"/>
    <w:basedOn w:val="a1"/>
    <w:next w:val="a1"/>
    <w:semiHidden/>
    <w:rsid w:val="00405336"/>
  </w:style>
  <w:style w:type="paragraph" w:styleId="affb">
    <w:name w:val="Title"/>
    <w:basedOn w:val="a1"/>
    <w:next w:val="a1"/>
    <w:link w:val="Charf6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f6">
    <w:name w:val="제목 Char"/>
    <w:link w:val="affb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c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11">
    <w:name w:val="toc 1"/>
    <w:basedOn w:val="a1"/>
    <w:next w:val="a1"/>
    <w:autoRedefine/>
    <w:semiHidden/>
    <w:rsid w:val="00405336"/>
  </w:style>
  <w:style w:type="paragraph" w:styleId="28">
    <w:name w:val="toc 2"/>
    <w:basedOn w:val="a1"/>
    <w:next w:val="a1"/>
    <w:autoRedefine/>
    <w:semiHidden/>
    <w:rsid w:val="00405336"/>
    <w:pPr>
      <w:ind w:left="240"/>
    </w:pPr>
  </w:style>
  <w:style w:type="paragraph" w:styleId="37">
    <w:name w:val="toc 3"/>
    <w:basedOn w:val="a1"/>
    <w:next w:val="a1"/>
    <w:autoRedefine/>
    <w:semiHidden/>
    <w:rsid w:val="00405336"/>
    <w:pPr>
      <w:ind w:left="480"/>
    </w:pPr>
  </w:style>
  <w:style w:type="paragraph" w:styleId="45">
    <w:name w:val="toc 4"/>
    <w:basedOn w:val="a1"/>
    <w:next w:val="a1"/>
    <w:autoRedefine/>
    <w:semiHidden/>
    <w:rsid w:val="00405336"/>
    <w:pPr>
      <w:ind w:left="720"/>
    </w:pPr>
  </w:style>
  <w:style w:type="paragraph" w:styleId="55">
    <w:name w:val="toc 5"/>
    <w:basedOn w:val="a1"/>
    <w:next w:val="a1"/>
    <w:autoRedefine/>
    <w:semiHidden/>
    <w:rsid w:val="00405336"/>
    <w:pPr>
      <w:ind w:left="960"/>
    </w:pPr>
  </w:style>
  <w:style w:type="paragraph" w:styleId="61">
    <w:name w:val="toc 6"/>
    <w:basedOn w:val="a1"/>
    <w:next w:val="a1"/>
    <w:autoRedefine/>
    <w:semiHidden/>
    <w:rsid w:val="00405336"/>
    <w:pPr>
      <w:ind w:left="1200"/>
    </w:pPr>
  </w:style>
  <w:style w:type="paragraph" w:styleId="71">
    <w:name w:val="toc 7"/>
    <w:basedOn w:val="a1"/>
    <w:next w:val="a1"/>
    <w:autoRedefine/>
    <w:semiHidden/>
    <w:rsid w:val="00405336"/>
    <w:pPr>
      <w:ind w:left="1440"/>
    </w:pPr>
  </w:style>
  <w:style w:type="paragraph" w:styleId="81">
    <w:name w:val="toc 8"/>
    <w:basedOn w:val="a1"/>
    <w:next w:val="a1"/>
    <w:autoRedefine/>
    <w:semiHidden/>
    <w:rsid w:val="00405336"/>
    <w:pPr>
      <w:ind w:left="1680"/>
    </w:pPr>
  </w:style>
  <w:style w:type="paragraph" w:styleId="91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d">
    <w:name w:val="Hyperlink"/>
    <w:uiPriority w:val="99"/>
    <w:rsid w:val="007402FC"/>
    <w:rPr>
      <w:color w:val="0000FF"/>
      <w:u w:val="single"/>
    </w:rPr>
  </w:style>
  <w:style w:type="character" w:styleId="affe">
    <w:name w:val="Emphasis"/>
    <w:uiPriority w:val="20"/>
    <w:qFormat/>
    <w:rsid w:val="007A4F23"/>
    <w:rPr>
      <w:i/>
      <w:iCs/>
    </w:rPr>
  </w:style>
  <w:style w:type="character" w:styleId="afff">
    <w:name w:val="Strong"/>
    <w:uiPriority w:val="22"/>
    <w:qFormat/>
    <w:rsid w:val="007A4F23"/>
    <w:rPr>
      <w:b/>
      <w:bCs/>
    </w:rPr>
  </w:style>
  <w:style w:type="paragraph" w:customStyle="1" w:styleId="meth1">
    <w:name w:val="meth1"/>
    <w:basedOn w:val="a1"/>
    <w:link w:val="meth1Char"/>
    <w:rsid w:val="007A4F23"/>
    <w:pPr>
      <w:spacing w:after="240" w:line="480" w:lineRule="atLeast"/>
      <w:ind w:firstLine="567"/>
    </w:pPr>
    <w:rPr>
      <w:rFonts w:eastAsia="바탕"/>
      <w:lang w:val="en-GB"/>
    </w:rPr>
  </w:style>
  <w:style w:type="character" w:customStyle="1" w:styleId="meth1Char">
    <w:name w:val="meth1 Char"/>
    <w:link w:val="meth1"/>
    <w:rsid w:val="007A4F23"/>
    <w:rPr>
      <w:rFonts w:eastAsia="바탕"/>
      <w:sz w:val="24"/>
      <w:lang w:val="en-GB"/>
    </w:rPr>
  </w:style>
  <w:style w:type="paragraph" w:customStyle="1" w:styleId="EndNoteBibliographyTitle">
    <w:name w:val="EndNote Bibliography Title"/>
    <w:basedOn w:val="a1"/>
    <w:link w:val="EndNoteBibliographyTitleChar"/>
    <w:rsid w:val="007A4F23"/>
    <w:pPr>
      <w:widowControl w:val="0"/>
      <w:wordWrap w:val="0"/>
      <w:autoSpaceDE w:val="0"/>
      <w:autoSpaceDN w:val="0"/>
      <w:spacing w:line="259" w:lineRule="auto"/>
      <w:jc w:val="center"/>
    </w:pPr>
    <w:rPr>
      <w:noProof/>
      <w:kern w:val="2"/>
      <w:szCs w:val="22"/>
      <w:lang w:eastAsia="ko-KR"/>
    </w:rPr>
  </w:style>
  <w:style w:type="character" w:customStyle="1" w:styleId="EndNoteBibliographyTitleChar">
    <w:name w:val="EndNote Bibliography Title Char"/>
    <w:link w:val="EndNoteBibliographyTitle"/>
    <w:rsid w:val="007A4F23"/>
    <w:rPr>
      <w:noProof/>
      <w:kern w:val="2"/>
      <w:sz w:val="24"/>
      <w:szCs w:val="22"/>
    </w:rPr>
  </w:style>
  <w:style w:type="paragraph" w:customStyle="1" w:styleId="EndNoteBibliography">
    <w:name w:val="EndNote Bibliography"/>
    <w:basedOn w:val="a1"/>
    <w:link w:val="EndNoteBibliographyChar"/>
    <w:rsid w:val="007A4F23"/>
    <w:pPr>
      <w:widowControl w:val="0"/>
      <w:wordWrap w:val="0"/>
      <w:autoSpaceDE w:val="0"/>
      <w:autoSpaceDN w:val="0"/>
      <w:spacing w:after="160"/>
      <w:jc w:val="both"/>
    </w:pPr>
    <w:rPr>
      <w:noProof/>
      <w:kern w:val="2"/>
      <w:szCs w:val="22"/>
      <w:lang w:eastAsia="ko-KR"/>
    </w:rPr>
  </w:style>
  <w:style w:type="character" w:customStyle="1" w:styleId="EndNoteBibliographyChar">
    <w:name w:val="EndNote Bibliography Char"/>
    <w:link w:val="EndNoteBibliography"/>
    <w:rsid w:val="007A4F23"/>
    <w:rPr>
      <w:noProof/>
      <w:kern w:val="2"/>
      <w:sz w:val="24"/>
      <w:szCs w:val="22"/>
    </w:rPr>
  </w:style>
  <w:style w:type="character" w:customStyle="1" w:styleId="A12">
    <w:name w:val="A12"/>
    <w:uiPriority w:val="99"/>
    <w:rsid w:val="007A4F23"/>
    <w:rPr>
      <w:rFonts w:cs="Minion Pro"/>
      <w:color w:val="221E1F"/>
      <w:sz w:val="12"/>
      <w:szCs w:val="12"/>
    </w:rPr>
  </w:style>
  <w:style w:type="paragraph" w:customStyle="1" w:styleId="afff0">
    <w:name w:val="바탕글"/>
    <w:basedOn w:val="a1"/>
    <w:rsid w:val="007A4F23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lang w:eastAsia="ko-KR"/>
    </w:rPr>
  </w:style>
  <w:style w:type="character" w:customStyle="1" w:styleId="texhtml">
    <w:name w:val="texhtml"/>
    <w:rsid w:val="007A4F23"/>
    <w:rPr>
      <w:rFonts w:ascii="Times New Roman" w:hAnsi="Times New Roman" w:cs="Times New Roman" w:hint="default"/>
      <w:sz w:val="28"/>
      <w:szCs w:val="28"/>
    </w:rPr>
  </w:style>
  <w:style w:type="character" w:styleId="afff1">
    <w:name w:val="Placeholder Text"/>
    <w:uiPriority w:val="99"/>
    <w:semiHidden/>
    <w:rsid w:val="00911003"/>
    <w:rPr>
      <w:color w:val="808080"/>
    </w:rPr>
  </w:style>
  <w:style w:type="table" w:styleId="afff2">
    <w:name w:val="Table Grid"/>
    <w:basedOn w:val="a3"/>
    <w:rsid w:val="005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C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5CC9-987D-4F7F-8DDB-6976B966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1388</Words>
  <Characters>7917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9287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dc:description/>
  <cp:lastModifiedBy>한 영은</cp:lastModifiedBy>
  <cp:revision>3</cp:revision>
  <cp:lastPrinted>2018-10-08T16:55:00Z</cp:lastPrinted>
  <dcterms:created xsi:type="dcterms:W3CDTF">2019-04-19T14:47:00Z</dcterms:created>
  <dcterms:modified xsi:type="dcterms:W3CDTF">2019-04-19T14:47:00Z</dcterms:modified>
</cp:coreProperties>
</file>